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3820" w:rsidRDefault="00403820">
      <w:pPr>
        <w:pStyle w:val="1"/>
      </w:pPr>
      <w:r>
        <w:fldChar w:fldCharType="begin"/>
      </w:r>
      <w:r>
        <w:instrText>HYPERLINK "https://internet.garant.ru/document/redirect/73378235/0"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Решение Магнитогорского городского Собрания депутатов Челябинской области от 24 декабря 2019 г. N 179 "Об утверждении Положения о резерве управленческих кадров города Магнитогорска" (с изменениями и дополнениями)</w:t>
      </w:r>
      <w:r>
        <w:fldChar w:fldCharType="end"/>
      </w:r>
    </w:p>
    <w:p w:rsidR="00403820" w:rsidRDefault="00403820">
      <w:pPr>
        <w:pStyle w:val="ac"/>
      </w:pPr>
      <w:r>
        <w:t>С изменениями и дополнениями от:</w:t>
      </w:r>
    </w:p>
    <w:p w:rsidR="00403820" w:rsidRDefault="0040382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декабря 2020 г., 30 ноября 2021 г., 26 ноября 2024 г.</w:t>
      </w:r>
    </w:p>
    <w:p w:rsidR="00403820" w:rsidRDefault="00403820"/>
    <w:p w:rsidR="00403820" w:rsidRDefault="00403820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муниципальной службе в Российской Федерации", </w:t>
      </w:r>
      <w:hyperlink r:id="rId9" w:history="1">
        <w:r>
          <w:rPr>
            <w:rStyle w:val="a4"/>
            <w:rFonts w:cs="Times New Roman CYR"/>
          </w:rPr>
          <w:t>Законом</w:t>
        </w:r>
      </w:hyperlink>
      <w:r>
        <w:t xml:space="preserve"> Челябинской области "О резерве управленческих кадров Челябинской области", </w:t>
      </w:r>
      <w:hyperlink r:id="rId10" w:history="1">
        <w:r>
          <w:rPr>
            <w:rStyle w:val="a4"/>
            <w:rFonts w:cs="Times New Roman CYR"/>
          </w:rPr>
          <w:t>Уставом</w:t>
        </w:r>
      </w:hyperlink>
      <w:r>
        <w:t xml:space="preserve"> города Магнитогорска Магнитогорское городское Собрание депутатов решает:</w:t>
      </w:r>
    </w:p>
    <w:p w:rsidR="00403820" w:rsidRDefault="00403820">
      <w:bookmarkStart w:id="1" w:name="sub_10501"/>
      <w:r>
        <w:t xml:space="preserve">1. Утвердить </w:t>
      </w:r>
      <w:hyperlink w:anchor="sub_1000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резерве управленческих кадров города Магнитогорска (прилагается).</w:t>
      </w:r>
    </w:p>
    <w:p w:rsidR="00403820" w:rsidRDefault="00403820">
      <w:bookmarkStart w:id="2" w:name="sub_10502"/>
      <w:bookmarkEnd w:id="1"/>
      <w:r>
        <w:t>2. Настоящее Решение вступает в силу с 1 января 2020 года.</w:t>
      </w:r>
    </w:p>
    <w:p w:rsidR="00403820" w:rsidRDefault="00403820">
      <w:bookmarkStart w:id="3" w:name="sub_10503"/>
      <w:bookmarkEnd w:id="2"/>
      <w:r>
        <w:t>3.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</w:p>
    <w:bookmarkEnd w:id="3"/>
    <w:p w:rsidR="00403820" w:rsidRDefault="0040382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40382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03820" w:rsidRDefault="00403820">
            <w:pPr>
              <w:pStyle w:val="ad"/>
            </w:pPr>
            <w:r>
              <w:t>Глава города Магнитогорска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03820" w:rsidRDefault="00403820">
            <w:pPr>
              <w:pStyle w:val="aa"/>
              <w:jc w:val="right"/>
            </w:pPr>
            <w:r>
              <w:t>С.Н. Бердников</w:t>
            </w:r>
          </w:p>
        </w:tc>
      </w:tr>
    </w:tbl>
    <w:p w:rsidR="00403820" w:rsidRDefault="0040382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40382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03820" w:rsidRDefault="00403820">
            <w:pPr>
              <w:pStyle w:val="ad"/>
            </w:pPr>
            <w:r>
              <w:t xml:space="preserve">Председатель Магнитогорского </w:t>
            </w:r>
            <w:r>
              <w:br/>
              <w:t>городского Собрания депутатов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03820" w:rsidRDefault="00403820">
            <w:pPr>
              <w:pStyle w:val="aa"/>
              <w:jc w:val="right"/>
            </w:pPr>
            <w:r>
              <w:t>А.О. Морозов</w:t>
            </w:r>
          </w:p>
        </w:tc>
      </w:tr>
    </w:tbl>
    <w:p w:rsidR="00403820" w:rsidRDefault="00403820"/>
    <w:p w:rsidR="00403820" w:rsidRDefault="00403820">
      <w:pPr>
        <w:ind w:firstLine="0"/>
        <w:jc w:val="right"/>
      </w:pPr>
      <w:bookmarkStart w:id="4" w:name="sub_1000"/>
      <w:r>
        <w:rPr>
          <w:rStyle w:val="a3"/>
          <w:bCs/>
        </w:rPr>
        <w:t>Утверждено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Решением</w:t>
        </w:r>
      </w:hyperlink>
      <w:r>
        <w:rPr>
          <w:rStyle w:val="a3"/>
          <w:bCs/>
        </w:rPr>
        <w:t xml:space="preserve"> Магнитогорского</w:t>
      </w:r>
      <w:r>
        <w:rPr>
          <w:rStyle w:val="a3"/>
          <w:bCs/>
        </w:rPr>
        <w:br/>
        <w:t>городского Собрания депутатов</w:t>
      </w:r>
      <w:r>
        <w:rPr>
          <w:rStyle w:val="a3"/>
          <w:bCs/>
        </w:rPr>
        <w:br/>
        <w:t>от 24 декабря 2019 г. N 179</w:t>
      </w:r>
    </w:p>
    <w:bookmarkEnd w:id="4"/>
    <w:p w:rsidR="00403820" w:rsidRDefault="00403820"/>
    <w:p w:rsidR="00403820" w:rsidRDefault="00403820">
      <w:pPr>
        <w:pStyle w:val="1"/>
      </w:pPr>
      <w:r>
        <w:t>Положение</w:t>
      </w:r>
      <w:r>
        <w:br/>
        <w:t>о резерве управленческих кадров города Магнитогорска</w:t>
      </w:r>
    </w:p>
    <w:p w:rsidR="00403820" w:rsidRDefault="00403820"/>
    <w:p w:rsidR="00403820" w:rsidRDefault="00403820">
      <w:pPr>
        <w:pStyle w:val="1"/>
      </w:pPr>
      <w:bookmarkStart w:id="5" w:name="sub_10100"/>
      <w:r>
        <w:t>1. Общие положения</w:t>
      </w:r>
    </w:p>
    <w:bookmarkEnd w:id="5"/>
    <w:p w:rsidR="00403820" w:rsidRDefault="00403820"/>
    <w:p w:rsidR="00403820" w:rsidRDefault="00403820">
      <w:bookmarkStart w:id="6" w:name="sub_10504"/>
      <w:r>
        <w:t>1. Положение о резерве управленческих кадров города Магнитогорска (далее - Положение) устанавливает порядок формирования, ведения резерва управленческих кадров города Магнитогорска (далее - резерв управленческих кадров), профессиональной подготовки граждан Российской Федерации, состоящих в резерве управленческих кадров, и исключения из него.</w:t>
      </w:r>
    </w:p>
    <w:p w:rsidR="00403820" w:rsidRDefault="00403820">
      <w:bookmarkStart w:id="7" w:name="sub_10505"/>
      <w:bookmarkEnd w:id="6"/>
      <w:r>
        <w:t>2. В настоящем Положении используются следующие основные понятия:</w:t>
      </w:r>
    </w:p>
    <w:bookmarkEnd w:id="7"/>
    <w:p w:rsidR="00403820" w:rsidRDefault="00403820">
      <w:r>
        <w:t xml:space="preserve">1) </w:t>
      </w:r>
      <w:r>
        <w:rPr>
          <w:rStyle w:val="a3"/>
          <w:bCs/>
        </w:rPr>
        <w:t>резерв управленческих кадров</w:t>
      </w:r>
      <w:r>
        <w:t xml:space="preserve"> - сформированная в установленном порядке группа граждан Российской Федерации, обладающих необходимыми профессиональными и личностными качествами для назначения на целевые управленческие должности в системе муниципального управления и организациях приоритетных сфер экономики города Магнитогорска (далее - город);</w:t>
      </w:r>
    </w:p>
    <w:p w:rsidR="00403820" w:rsidRDefault="00403820">
      <w:r>
        <w:t xml:space="preserve">2) </w:t>
      </w:r>
      <w:r>
        <w:rPr>
          <w:rStyle w:val="a3"/>
          <w:bCs/>
        </w:rPr>
        <w:t>целевые управленческие должности</w:t>
      </w:r>
      <w:r>
        <w:t xml:space="preserve"> - утвержденный администрацией города Магнитогорска (далее - администрация города) перечень должностей, назначения на которые осуществляются преимущественно из резерва управленческих кадров, непосредственно связанных с выполнением стратегических, административно-организационных, коммуникативно-регулирующих, мотивационных и контрольных функций;</w:t>
      </w:r>
    </w:p>
    <w:p w:rsidR="00403820" w:rsidRDefault="00403820">
      <w:r>
        <w:t xml:space="preserve">3) </w:t>
      </w:r>
      <w:r>
        <w:rPr>
          <w:rStyle w:val="a3"/>
          <w:bCs/>
        </w:rPr>
        <w:t>организация приоритетной сферы экономики города</w:t>
      </w:r>
      <w:r>
        <w:t xml:space="preserve"> - муниципальное учреждение, муниципальное унитарное предприятие, хозяйственное общество, более пятидесяти процентов </w:t>
      </w:r>
      <w:r>
        <w:lastRenderedPageBreak/>
        <w:t>акций (долей в уставном капитале) которого находится в муниципальной собственности города.</w:t>
      </w:r>
    </w:p>
    <w:p w:rsidR="00403820" w:rsidRDefault="00403820">
      <w:bookmarkStart w:id="8" w:name="sub_10506"/>
      <w:r>
        <w:t>3. Принципами формирования резерва управленческих кадров являются:</w:t>
      </w:r>
    </w:p>
    <w:bookmarkEnd w:id="8"/>
    <w:p w:rsidR="00403820" w:rsidRDefault="00403820">
      <w:r>
        <w:t>1) учет текущей и перспективной потребности численности управленческих кадров;</w:t>
      </w:r>
    </w:p>
    <w:p w:rsidR="00403820" w:rsidRDefault="00403820">
      <w:r>
        <w:t>2) конкурсная основа формирования резерва управленческих кадров;</w:t>
      </w:r>
    </w:p>
    <w:p w:rsidR="00403820" w:rsidRDefault="00403820">
      <w:r>
        <w:t>3) равный доступ и добровольность участия кандидатов в конкурсе на включение в резерв управленческих кадров;</w:t>
      </w:r>
    </w:p>
    <w:p w:rsidR="00403820" w:rsidRDefault="00403820">
      <w:r>
        <w:t>4) объективность и всесторонность оценки профессиональных и личностных качеств кандидатов;</w:t>
      </w:r>
    </w:p>
    <w:p w:rsidR="00403820" w:rsidRDefault="00403820">
      <w:r>
        <w:t>5) профессионализм и компетентность лиц, включенных в резерв управленческих кадров;</w:t>
      </w:r>
    </w:p>
    <w:p w:rsidR="00403820" w:rsidRDefault="00403820">
      <w:r>
        <w:t>6) гласность, доступность информации о формировании резерва управленческих кадров;</w:t>
      </w:r>
    </w:p>
    <w:p w:rsidR="00403820" w:rsidRDefault="00403820">
      <w:r>
        <w:t>7) неограниченность численного состава участников конкурса для включения в резерв управленческих кадров;</w:t>
      </w:r>
    </w:p>
    <w:p w:rsidR="00403820" w:rsidRDefault="00403820">
      <w:r>
        <w:t>8) возможность участия одного кандидата в конкурсе на включение в резерв управленческих кадров на неограниченное количество должностей.</w:t>
      </w:r>
    </w:p>
    <w:p w:rsidR="00403820" w:rsidRDefault="00403820">
      <w:bookmarkStart w:id="9" w:name="sub_10507"/>
      <w:r>
        <w:t>4. Финансирование расходов, связанных с формированием, ведением резерва управленческих кадров, осуществляется за счет средств бюджета города Магнитогорска на очередной финансовый год и плановый период (далее - бюджет города).</w:t>
      </w:r>
    </w:p>
    <w:bookmarkEnd w:id="9"/>
    <w:p w:rsidR="00403820" w:rsidRDefault="00403820">
      <w:r>
        <w:t>Финансирование расходов, связанных с профессиональной подготовкой лиц, состоящих в резерве управленческих кадров, осуществляется в случае утверждения соответствующих расходов в бюджете города.</w:t>
      </w:r>
    </w:p>
    <w:p w:rsidR="00403820" w:rsidRDefault="00403820"/>
    <w:p w:rsidR="00403820" w:rsidRDefault="00403820">
      <w:pPr>
        <w:pStyle w:val="1"/>
      </w:pPr>
      <w:bookmarkStart w:id="10" w:name="sub_10200"/>
      <w:r>
        <w:t>2. Формирование резерва управленческих кадров</w:t>
      </w:r>
    </w:p>
    <w:bookmarkEnd w:id="10"/>
    <w:p w:rsidR="00403820" w:rsidRDefault="00403820"/>
    <w:p w:rsidR="00403820" w:rsidRDefault="00403820">
      <w:bookmarkStart w:id="11" w:name="sub_10508"/>
      <w:r>
        <w:t>5. Формирование резерва управленческих кадров включает в себя выявление, отбор и включение муниципальных служащих (граждан) в резерв.</w:t>
      </w:r>
    </w:p>
    <w:p w:rsidR="00403820" w:rsidRDefault="00403820">
      <w:bookmarkStart w:id="12" w:name="sub_10509"/>
      <w:bookmarkEnd w:id="11"/>
      <w:r>
        <w:t>6. Формирование резерва управленческих кадров осуществляет Комиссия по формированию кадрового резерва (далее - Комиссия), созданная в администрации города.</w:t>
      </w:r>
    </w:p>
    <w:bookmarkEnd w:id="12"/>
    <w:p w:rsidR="00403820" w:rsidRDefault="00403820">
      <w:r>
        <w:t>Количественный, персональный состав Комиссии, порядок ее деятельности утверждаются постановлением администрации города.</w:t>
      </w:r>
    </w:p>
    <w:p w:rsidR="00403820" w:rsidRDefault="00403820">
      <w:bookmarkStart w:id="13" w:name="sub_10510"/>
      <w:r>
        <w:t>7. Организационное и методическое обеспечение деятельности Комиссии осуществляется кадровой службой администрации города.</w:t>
      </w:r>
    </w:p>
    <w:p w:rsidR="00403820" w:rsidRDefault="00403820">
      <w:bookmarkStart w:id="14" w:name="sub_10511"/>
      <w:bookmarkEnd w:id="13"/>
      <w:r>
        <w:t>8. Выявление муниципальных служащих (граждан) для включения в резерв управленческих кадров осуществляется постоянно на основании:</w:t>
      </w:r>
    </w:p>
    <w:bookmarkEnd w:id="14"/>
    <w:p w:rsidR="00403820" w:rsidRDefault="00403820">
      <w:r>
        <w:t>1) рекомендаций главы города Магнитогорска (далее - главы города) и его заместителей, руководителей органов местного самоуправления города, членов Комиссии;</w:t>
      </w:r>
    </w:p>
    <w:p w:rsidR="00403820" w:rsidRDefault="00403820">
      <w:r>
        <w:t>2) сбора и анализа информации о результатах профессиональных конкурсов;</w:t>
      </w:r>
    </w:p>
    <w:p w:rsidR="00403820" w:rsidRDefault="00403820">
      <w:r>
        <w:t>3) сведений из кадрового резерва на замещение вакантных должностей муниципальной службы города;</w:t>
      </w:r>
    </w:p>
    <w:p w:rsidR="00403820" w:rsidRDefault="00403820">
      <w:r>
        <w:t>4) мониторинга иных источников информации о наиболее опытных, авторитетных, высокоэффективных, профессиональных руководителях.</w:t>
      </w:r>
    </w:p>
    <w:p w:rsidR="00403820" w:rsidRDefault="00403820"/>
    <w:p w:rsidR="00403820" w:rsidRDefault="00403820">
      <w:pPr>
        <w:pStyle w:val="1"/>
      </w:pPr>
      <w:bookmarkStart w:id="15" w:name="sub_10300"/>
      <w:r>
        <w:t>3. Порядок проведения конкурса на включение в резерв управленческих кадров</w:t>
      </w:r>
    </w:p>
    <w:bookmarkEnd w:id="15"/>
    <w:p w:rsidR="00403820" w:rsidRDefault="00403820"/>
    <w:p w:rsidR="00403820" w:rsidRDefault="00403820">
      <w:bookmarkStart w:id="16" w:name="sub_10512"/>
      <w:r>
        <w:t>9. Конкурс на включение в кадровый резерв управленческих кадров (далее - конкурс)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(далее - претендент) и допущенного к участию в нем (далее - кандидат).</w:t>
      </w:r>
    </w:p>
    <w:p w:rsidR="00403820" w:rsidRDefault="00403820">
      <w:bookmarkStart w:id="17" w:name="sub_10513"/>
      <w:bookmarkEnd w:id="16"/>
      <w:r>
        <w:t>10. Конкурс проводится по мере необходимости, но не реже, чем 1 раз в год.</w:t>
      </w:r>
    </w:p>
    <w:p w:rsidR="00403820" w:rsidRDefault="00403820">
      <w:bookmarkStart w:id="18" w:name="sub_10514"/>
      <w:bookmarkEnd w:id="17"/>
      <w:r>
        <w:lastRenderedPageBreak/>
        <w:t>11. Конкурс проводится Комиссией на основании правового акта администрации города о его проведении (далее - правовой акт).</w:t>
      </w:r>
    </w:p>
    <w:p w:rsidR="00403820" w:rsidRDefault="00403820">
      <w:bookmarkStart w:id="19" w:name="sub_10515"/>
      <w:bookmarkEnd w:id="18"/>
      <w:r>
        <w:t xml:space="preserve">12. Объявление о проведении конкурса и приеме документов для участия в нем не позднее чем за 20 дней до дня проведения конкурса размещается на </w:t>
      </w:r>
      <w:hyperlink r:id="rId11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администрации города в информационно-телекоммуникационной сети "Интернет" (далее - официальный сайт).</w:t>
      </w:r>
    </w:p>
    <w:bookmarkEnd w:id="19"/>
    <w:p w:rsidR="00403820" w:rsidRDefault="00403820">
      <w:r>
        <w:t xml:space="preserve">Днем объявления о проведении конкурса считается день размещения этого объявления на </w:t>
      </w:r>
      <w:hyperlink r:id="rId12" w:history="1">
        <w:r>
          <w:rPr>
            <w:rStyle w:val="a4"/>
            <w:rFonts w:cs="Times New Roman CYR"/>
          </w:rPr>
          <w:t>официальном сайте</w:t>
        </w:r>
      </w:hyperlink>
      <w:r>
        <w:t>.</w:t>
      </w:r>
    </w:p>
    <w:p w:rsidR="00403820" w:rsidRDefault="00403820">
      <w:bookmarkStart w:id="20" w:name="sub_10516"/>
      <w:r>
        <w:t>13. Объявление должно содержать следующую информацию:</w:t>
      </w:r>
    </w:p>
    <w:bookmarkEnd w:id="20"/>
    <w:p w:rsidR="00403820" w:rsidRDefault="00403820">
      <w:r>
        <w:t>1) наименование должности резерва управленческих кадров, на замещение которой проводится конкурс;</w:t>
      </w:r>
    </w:p>
    <w:p w:rsidR="00403820" w:rsidRDefault="00403820">
      <w:r>
        <w:t>2) требования, предъявляемые к муниципальному служащему (гражданину) для включения в резерв управленческих кадров (уровень профессионального образования, стаж и опыт работы, профессиональные знания и умения, деловые качества, необходимые для исполнения должностных обязанностей);</w:t>
      </w:r>
    </w:p>
    <w:p w:rsidR="00403820" w:rsidRDefault="00403820">
      <w:r>
        <w:t>3) место, дату, время начала и окончания приема документов, подлежащих представлению в соответствии с настоящим Положением;</w:t>
      </w:r>
    </w:p>
    <w:p w:rsidR="00403820" w:rsidRDefault="00403820">
      <w:r>
        <w:t>4) условия конкурса (форма его проведения, методы оценки качеств кандидата);</w:t>
      </w:r>
    </w:p>
    <w:p w:rsidR="00403820" w:rsidRDefault="00403820">
      <w:r>
        <w:t>5) дата проведения конкурса, место его проведения;</w:t>
      </w:r>
    </w:p>
    <w:p w:rsidR="00403820" w:rsidRDefault="00403820">
      <w:r>
        <w:t>6) иная информация, связанная с проведением конкурса.</w:t>
      </w:r>
    </w:p>
    <w:p w:rsidR="00403820" w:rsidRDefault="00403820">
      <w:bookmarkStart w:id="21" w:name="sub_10517"/>
      <w:r>
        <w:t>14. Право на участие в конкурсе имеют граждане Российской Федерации, владеющие государственным языком Российской Федерации, изъявившие желание принять участие в конкурсе и обладающие необходимыми профессиональными и личностными качествами для назначения на целевые управленческие должности в системе муниципального управления и организациях приоритетных сфер экономики города.</w:t>
      </w:r>
    </w:p>
    <w:bookmarkEnd w:id="21"/>
    <w:p w:rsidR="00403820" w:rsidRDefault="00403820">
      <w:r>
        <w:t>Муниципальный служащий вправе участвовать в конкурсе на общих основаниях независимо от того, какую должность он замещает на день проведения конкурса.</w:t>
      </w:r>
    </w:p>
    <w:p w:rsidR="00403820" w:rsidRDefault="00403820">
      <w:bookmarkStart w:id="22" w:name="sub_10518"/>
      <w:r>
        <w:t>15. Гражданин, изъявивший желание участвовать в конкурсе, представляет в Комиссию в течение установленного правовым актом срока личное заявление на имя главы города (далее - заявление) с приложением следующих документов:</w:t>
      </w:r>
    </w:p>
    <w:bookmarkEnd w:id="22"/>
    <w:p w:rsidR="00403820" w:rsidRDefault="00403820">
      <w:r>
        <w:t>1) заполненной и подписанной анкеты по форме, разработанной администрацией города, с приложением фотографии размером 4 x 6 (без уголка) на матовой бумаге;</w:t>
      </w:r>
    </w:p>
    <w:p w:rsidR="00403820" w:rsidRDefault="00403820">
      <w:bookmarkStart w:id="23" w:name="sub_10554"/>
      <w:r>
        <w:t>2) копии паспорта гражданина Российской Федерации или заменяющего его документа (паспорт гражданина Российской Федерации или заменяющий его документ предъявляется лично по прибытии на конкурс);</w:t>
      </w:r>
    </w:p>
    <w:bookmarkEnd w:id="23"/>
    <w:p w:rsidR="00403820" w:rsidRDefault="00403820">
      <w:r>
        <w:t>3) документов, подтверждающих необходимое профессиональное образование, квалификацию и стаж работы:</w:t>
      </w:r>
    </w:p>
    <w:p w:rsidR="00403820" w:rsidRDefault="00403820">
      <w:bookmarkStart w:id="24" w:name="sub_10558"/>
      <w:r>
        <w:t xml:space="preserve">- копии трудовой книжки, заверенной нотариально или кадровой службой по месту службы (работы), и (или) сведений о трудовой деятельности, оформленных в установленном </w:t>
      </w:r>
      <w:hyperlink r:id="rId13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порядке, и (или) копий иных документов, подтверждающих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bookmarkEnd w:id="24"/>
    <w:p w:rsidR="00403820" w:rsidRDefault="00403820">
      <w:r>
        <w:t>- копий документов об образовании и о квалификации, а также по желанию гражданина копий документов, подтверждающих повышение или присвоение квалификации по результатам дополнительного профессионального образования, копий документов о присвоении ученой степени, ученого звания, заверенных нотариально или кадровой службой по месту службы (работы);</w:t>
      </w:r>
    </w:p>
    <w:p w:rsidR="00403820" w:rsidRDefault="00403820">
      <w:r>
        <w:t>4) письменного согласия на обработку персональных данных (</w:t>
      </w:r>
      <w:hyperlink w:anchor="sub_11" w:history="1">
        <w:r>
          <w:rPr>
            <w:rStyle w:val="a4"/>
            <w:rFonts w:cs="Times New Roman CYR"/>
          </w:rPr>
          <w:t>Приложение N 1</w:t>
        </w:r>
      </w:hyperlink>
      <w:r>
        <w:t>), согласия на обработку персональных данных, разрешенных субъектом персональных данных для распространения (</w:t>
      </w:r>
      <w:hyperlink w:anchor="sub_12" w:history="1">
        <w:r>
          <w:rPr>
            <w:rStyle w:val="a4"/>
            <w:rFonts w:cs="Times New Roman CYR"/>
          </w:rPr>
          <w:t>Приложение N 2</w:t>
        </w:r>
      </w:hyperlink>
      <w:r>
        <w:t>);</w:t>
      </w:r>
    </w:p>
    <w:p w:rsidR="00403820" w:rsidRDefault="00403820">
      <w:bookmarkStart w:id="25" w:name="sub_10557"/>
      <w:r>
        <w:t xml:space="preserve">5) документов, подтверждающих сведения о периоде прохождения военной службы (копия </w:t>
      </w:r>
      <w:r>
        <w:lastRenderedPageBreak/>
        <w:t>военного билета, справка военного комиссариата, воинского подразделения).</w:t>
      </w:r>
    </w:p>
    <w:p w:rsidR="00403820" w:rsidRDefault="00403820">
      <w:bookmarkStart w:id="26" w:name="sub_10519"/>
      <w:bookmarkEnd w:id="25"/>
      <w:r>
        <w:t>16. Муниципальный служащий, изъявивший желание участвовать в конкурсе, представляет в Комиссию в течение установленного правовым актом срока заявление с приложением следующих документов:</w:t>
      </w:r>
    </w:p>
    <w:bookmarkEnd w:id="26"/>
    <w:p w:rsidR="00403820" w:rsidRDefault="00403820">
      <w:r>
        <w:t>1) заполненной, подписанной и заверенной кадровой службой органа местного самоуправления, в котором он замещает должность муниципальной службы, анкеты по форме, разработанной администрацией города, с приложением фотографии размером 4 x 6 (без уголка) на матовой бумаге;</w:t>
      </w:r>
    </w:p>
    <w:p w:rsidR="00403820" w:rsidRDefault="00403820">
      <w:bookmarkStart w:id="27" w:name="sub_10560"/>
      <w:r>
        <w:t>2) копии паспорта гражданина Российской Федерации или заменяющего его документа (паспорт гражданина Российской Федерации или заменяющий его документ предъявляется лично по прибытии на конкурс).</w:t>
      </w:r>
    </w:p>
    <w:p w:rsidR="00403820" w:rsidRDefault="00403820">
      <w:bookmarkStart w:id="28" w:name="sub_10520"/>
      <w:bookmarkEnd w:id="27"/>
      <w:r>
        <w:t>17. Дополнительно муниципальным служащим (гражданином) могут быть представлены:</w:t>
      </w:r>
    </w:p>
    <w:p w:rsidR="00403820" w:rsidRDefault="00403820">
      <w:bookmarkStart w:id="29" w:name="sub_10561"/>
      <w:bookmarkEnd w:id="28"/>
      <w:r>
        <w:t>1) рекомендации лиц, замещающих государственные должности, должности руководителей в органах государственной власти, должности муниципальной службы и руководителей органов местного самоуправления муниципальных образований, руководителей в организациях приоритетных сфер экономики;</w:t>
      </w:r>
    </w:p>
    <w:p w:rsidR="00403820" w:rsidRDefault="00403820">
      <w:bookmarkStart w:id="30" w:name="sub_10562"/>
      <w:bookmarkEnd w:id="29"/>
      <w:r>
        <w:t>2) характеристика, программа (план, проект) действий, в которых отражается основная линия профессионального поведения будущего руководителя в решении государственных, производственных, научно-технических, управленческих, социально-культурных и других задач.</w:t>
      </w:r>
    </w:p>
    <w:p w:rsidR="00403820" w:rsidRDefault="00403820">
      <w:bookmarkStart w:id="31" w:name="sub_10521"/>
      <w:bookmarkEnd w:id="30"/>
      <w:r>
        <w:t>18. Представление документов с нарушением установленного правовым актом срока, представление документов не в полном объеме или с нарушением правил их оформления являются основаниями для отказа в приеме документов.</w:t>
      </w:r>
    </w:p>
    <w:p w:rsidR="00403820" w:rsidRDefault="00403820">
      <w:bookmarkStart w:id="32" w:name="sub_10522"/>
      <w:bookmarkEnd w:id="31"/>
      <w:r>
        <w:t>19. Кадровая служба администрации города осуществляет проверку достоверности и полноты сведений, содержащихся в документах, представленных претендентом, анализирует их и оценивает претендента на соответствие требованиям, установленным для замещения должности резерва управленческих кадров, на замещение которой проводится конкурс.</w:t>
      </w:r>
    </w:p>
    <w:bookmarkEnd w:id="32"/>
    <w:p w:rsidR="00403820" w:rsidRDefault="00403820">
      <w:r>
        <w:t>Результаты отражаются в заключении, которое представляется в Комиссию.</w:t>
      </w:r>
    </w:p>
    <w:p w:rsidR="00403820" w:rsidRDefault="00403820">
      <w:bookmarkStart w:id="33" w:name="sub_10523"/>
      <w:r>
        <w:t>20. Комиссия проводит предварительное заседание, на котором рассматривает поступившие на конкурс документы и заключения кадровой службы администрации города и принимает решения:</w:t>
      </w:r>
    </w:p>
    <w:bookmarkEnd w:id="33"/>
    <w:p w:rsidR="00403820" w:rsidRDefault="00403820">
      <w:r>
        <w:t>1) о допуске к участию в конкурсе и утверждении списка кандидатов;</w:t>
      </w:r>
    </w:p>
    <w:p w:rsidR="00403820" w:rsidRDefault="00403820">
      <w:r>
        <w:t>2) об отказе в допуске к участию в конкурсе;</w:t>
      </w:r>
    </w:p>
    <w:p w:rsidR="00403820" w:rsidRDefault="00403820">
      <w:r>
        <w:t>3) о признании конкурса несостоявшимся в случае отсутствия заявлений на участие в конкурсе либо в случае подачи заявления только одним претендентом.</w:t>
      </w:r>
    </w:p>
    <w:p w:rsidR="00403820" w:rsidRDefault="00403820">
      <w:bookmarkStart w:id="34" w:name="sub_10524"/>
      <w:r>
        <w:t>21. Претендент не допускается к участию в конкурсе в случае его несоответствия требованиям, установленным для замещения должности резерва управленческих кадров, на замещение которой проводится конкурс.</w:t>
      </w:r>
    </w:p>
    <w:p w:rsidR="00403820" w:rsidRDefault="00403820">
      <w:bookmarkStart w:id="35" w:name="sub_10525"/>
      <w:bookmarkEnd w:id="34"/>
      <w:r>
        <w:t>22. Заседание Комиссии считается правомочным, если на нем присутствует не менее двух третей от общего числа ее членов.</w:t>
      </w:r>
    </w:p>
    <w:bookmarkEnd w:id="35"/>
    <w:p w:rsidR="00403820" w:rsidRDefault="00403820">
      <w:r>
        <w:t>Член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Комиссии.</w:t>
      </w:r>
    </w:p>
    <w:p w:rsidR="00403820" w:rsidRDefault="00403820">
      <w:r>
        <w:t>Решения принимаются Комиссией открытым голосованием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403820" w:rsidRDefault="00403820">
      <w:bookmarkStart w:id="36" w:name="sub_10526"/>
      <w:r>
        <w:t>23. Решение Комиссии принимается в отсутствие муниципального служащего (гражданина).</w:t>
      </w:r>
    </w:p>
    <w:bookmarkEnd w:id="36"/>
    <w:p w:rsidR="00403820" w:rsidRDefault="00403820">
      <w:r>
        <w:t>Результаты голосования и решение Комиссии оформляются протоколом, который подписывается председателем и секретарем Комиссии.</w:t>
      </w:r>
    </w:p>
    <w:p w:rsidR="00403820" w:rsidRDefault="00403820">
      <w:bookmarkStart w:id="37" w:name="sub_10527"/>
      <w:r>
        <w:t>24. Информация о принятых на предварительном заседании решениях направляется Комиссией не позднее чем за 15 дней до дня проведения конкурса:</w:t>
      </w:r>
    </w:p>
    <w:bookmarkEnd w:id="37"/>
    <w:p w:rsidR="00403820" w:rsidRDefault="00403820">
      <w:r>
        <w:lastRenderedPageBreak/>
        <w:t>1) кандидатам на включение в кадровый резерв о допуске к участию в конкурсе;</w:t>
      </w:r>
    </w:p>
    <w:p w:rsidR="00403820" w:rsidRDefault="00403820">
      <w:r>
        <w:t>2) претендентам, не допущенным к участию в конкурсе, с указанием причин отказа в допуске;</w:t>
      </w:r>
    </w:p>
    <w:p w:rsidR="00403820" w:rsidRDefault="00403820">
      <w:r>
        <w:t>3) муниципальным служащим (гражданам) о признании конкурса несостоявшимся.</w:t>
      </w:r>
    </w:p>
    <w:p w:rsidR="00403820" w:rsidRDefault="00403820">
      <w:bookmarkStart w:id="38" w:name="sub_10528"/>
      <w:r>
        <w:t>25. Информирование претендентов о допуске к конкурсу, о дате, месте и времени проведения конкурса, об отказе в допуске к конкурсу, о признании конкурса несостоявшимся осуществляется в письменном форме посредством почтовой связи либо способами, указанными претендентом для связи с ним при подаче документов на конкурс (факсимильная связь, электронная почта, смс-информирование и тому подобное).</w:t>
      </w:r>
    </w:p>
    <w:p w:rsidR="00403820" w:rsidRDefault="00403820">
      <w:bookmarkStart w:id="39" w:name="sub_10529"/>
      <w:bookmarkEnd w:id="38"/>
      <w:r>
        <w:t>26. Претенденты, не допущенные к участию в конкурсе информируются Комиссией о причинах отказа в письменной форме. Отказ может быть обжалован в соответствии с законодательством Российской Федерации.</w:t>
      </w:r>
    </w:p>
    <w:p w:rsidR="00403820" w:rsidRDefault="00403820">
      <w:bookmarkStart w:id="40" w:name="sub_10530"/>
      <w:bookmarkEnd w:id="39"/>
      <w:r>
        <w:t>27. Муниципальный служащий (гражданин) вправе в любое время до проведения конкурса в письменной форме отозвать свое заявление об участии в конкурсе. С момента поступления указанного заявления муниципальный служащий (гражданин) считается снявшим свою кандидатуру.</w:t>
      </w:r>
    </w:p>
    <w:p w:rsidR="00403820" w:rsidRDefault="00403820">
      <w:bookmarkStart w:id="41" w:name="sub_10531"/>
      <w:bookmarkEnd w:id="40"/>
      <w:r>
        <w:t>28. При проведении конкурса Комиссия оценивает кандидатов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bookmarkEnd w:id="41"/>
    <w:p w:rsidR="00403820" w:rsidRDefault="00403820">
      <w:r>
        <w:t>Конкурс может проводиться в форме конкурса документов и (или) конкурса-испытания.</w:t>
      </w:r>
    </w:p>
    <w:p w:rsidR="00403820" w:rsidRDefault="00403820">
      <w:bookmarkStart w:id="42" w:name="sub_10532"/>
      <w:r>
        <w:t>29. При проведении конкурса-испытания могут применяться следующие методы:</w:t>
      </w:r>
    </w:p>
    <w:bookmarkEnd w:id="42"/>
    <w:p w:rsidR="00403820" w:rsidRDefault="00403820">
      <w:r>
        <w:t>1) тестирование;</w:t>
      </w:r>
    </w:p>
    <w:p w:rsidR="00403820" w:rsidRDefault="00403820">
      <w:r>
        <w:t>2) написание рефератов, программ;</w:t>
      </w:r>
    </w:p>
    <w:p w:rsidR="00403820" w:rsidRDefault="00403820">
      <w:r>
        <w:t>3) индивидуальное собеседование.</w:t>
      </w:r>
    </w:p>
    <w:p w:rsidR="00403820" w:rsidRDefault="00403820">
      <w:bookmarkStart w:id="43" w:name="sub_10533"/>
      <w:r>
        <w:t>30. Тестирование кандидатов, написание рефератов, программ, индивидуальное собеседование осуществляются по темам с учетом специфики должности резерва управленческих кадров, на замещение которой проводится конкурс.</w:t>
      </w:r>
    </w:p>
    <w:p w:rsidR="00403820" w:rsidRDefault="00403820">
      <w:bookmarkStart w:id="44" w:name="sub_10534"/>
      <w:bookmarkEnd w:id="43"/>
      <w:r>
        <w:t>31. После рассмотрения документов и (или) проведения конкурса-испытания Комиссия принимает одно из следующих решений:</w:t>
      </w:r>
    </w:p>
    <w:bookmarkEnd w:id="44"/>
    <w:p w:rsidR="00403820" w:rsidRDefault="00403820">
      <w:r>
        <w:t>1) о включении кандидатов в резерв управленческих кадров и распределении их в соответствии с полученными результатами по рейтингу.</w:t>
      </w:r>
    </w:p>
    <w:p w:rsidR="00403820" w:rsidRDefault="00403820">
      <w:r>
        <w:t>Допускается рассмотрение одной и той же кандидатуры на включение в резерв управленческих кадров на замещение одновременно нескольких должностей;</w:t>
      </w:r>
    </w:p>
    <w:p w:rsidR="00403820" w:rsidRDefault="00403820">
      <w:r>
        <w:t>2) об отказе во включении кандидата в резерв управленческих кадров;</w:t>
      </w:r>
    </w:p>
    <w:p w:rsidR="00403820" w:rsidRDefault="00403820">
      <w:r>
        <w:t>3) о признании конкурса несостоявшимся в случае отсутствия заявлений на участие в конкурсе либо в случае подачи заявления только одним претендентом.</w:t>
      </w:r>
    </w:p>
    <w:p w:rsidR="00403820" w:rsidRDefault="00403820">
      <w:r>
        <w:t>При признании конкурса несостоявшимся Комиссия обязана в течение 6 месяцев со дня принятия такого решения объявить повторное проведение конкурса. Повторный конкурс организуется и проводится с соблюдением правил, установленных настоящим Положением для первого конкурса.</w:t>
      </w:r>
    </w:p>
    <w:p w:rsidR="00403820" w:rsidRDefault="00403820">
      <w:bookmarkStart w:id="45" w:name="sub_10535"/>
      <w:r>
        <w:t>32. Результаты голосования и решения Комиссии оформляются протоколом, который подписывается председателем и секретарем Комиссии.</w:t>
      </w:r>
    </w:p>
    <w:p w:rsidR="00403820" w:rsidRDefault="00403820">
      <w:bookmarkStart w:id="46" w:name="sub_10536"/>
      <w:bookmarkEnd w:id="45"/>
      <w:r>
        <w:t>33. Включение кандидатов в резерв управленческих кадров осуществляется по результатам конкурса на основании протокола Комиссии путем издания постановления администрации города.</w:t>
      </w:r>
    </w:p>
    <w:p w:rsidR="00403820" w:rsidRDefault="00403820">
      <w:bookmarkStart w:id="47" w:name="sub_10537"/>
      <w:bookmarkEnd w:id="46"/>
      <w:r>
        <w:t>34. Кандидаты включаются в резерв на 3 года.</w:t>
      </w:r>
    </w:p>
    <w:p w:rsidR="00403820" w:rsidRDefault="00403820">
      <w:bookmarkStart w:id="48" w:name="sub_10538"/>
      <w:bookmarkEnd w:id="47"/>
      <w:r>
        <w:t>35. Документы претендентов, не допущенных к участию в конкурсе, и кандидатов, участвовавших в конкурсе, но не прошедших его, возвращаются по их письменному заявлению в течение одного года со дня представления документов. До истечения этого срока документы хранятся в администрации города, после чего подлежат уничтожению.</w:t>
      </w:r>
    </w:p>
    <w:p w:rsidR="00403820" w:rsidRDefault="00403820">
      <w:bookmarkStart w:id="49" w:name="sub_10539"/>
      <w:bookmarkEnd w:id="48"/>
      <w:r>
        <w:t xml:space="preserve">36. Расходы, связанные с участием в конкурсе для включения в резерв управленческих </w:t>
      </w:r>
      <w:r>
        <w:lastRenderedPageBreak/>
        <w:t>кадров (проезд к месту проведения конкурса и обратно, наем жилого помещения, проживание, пользование услугами средств связи), осуществляются муниципальными служащими (гражданами), изъявившими желание участвовать в конкурсе, за счет собственных средств.</w:t>
      </w:r>
    </w:p>
    <w:p w:rsidR="00403820" w:rsidRDefault="00403820">
      <w:bookmarkStart w:id="50" w:name="sub_10540"/>
      <w:bookmarkEnd w:id="49"/>
      <w:r>
        <w:t>37. Муниципальный служащий (гражданин) вправе обжаловать решение Комиссии в порядке, установленном законодательством Российской Федерации.</w:t>
      </w:r>
    </w:p>
    <w:bookmarkEnd w:id="50"/>
    <w:p w:rsidR="00403820" w:rsidRDefault="00403820"/>
    <w:p w:rsidR="00403820" w:rsidRDefault="00403820">
      <w:pPr>
        <w:pStyle w:val="1"/>
      </w:pPr>
      <w:bookmarkStart w:id="51" w:name="sub_10400"/>
      <w:r>
        <w:t>4. Порядок работы с резервом управленческих кадров</w:t>
      </w:r>
    </w:p>
    <w:bookmarkEnd w:id="51"/>
    <w:p w:rsidR="00403820" w:rsidRDefault="00403820"/>
    <w:p w:rsidR="00403820" w:rsidRDefault="00403820">
      <w:bookmarkStart w:id="52" w:name="sub_10541"/>
      <w:r>
        <w:t>38. Работа с резервом управленческих кадров организуется и осуществляется кадровой службой администрации города и включает в себя:</w:t>
      </w:r>
    </w:p>
    <w:bookmarkEnd w:id="52"/>
    <w:p w:rsidR="00403820" w:rsidRDefault="00403820">
      <w:r>
        <w:t>1) выявление текущих и перспективных потребностей в управленческих кадрах;</w:t>
      </w:r>
    </w:p>
    <w:p w:rsidR="00403820" w:rsidRDefault="00403820">
      <w:r>
        <w:t>2) организационно-консультационное и методическое обеспечение мероприятий, предусмотренных индивидуальными планами лиц, состоящих в резерве управленческих кадров;</w:t>
      </w:r>
    </w:p>
    <w:p w:rsidR="00403820" w:rsidRDefault="00403820">
      <w:r>
        <w:t>3) мониторинг резерва управленческих кадров;</w:t>
      </w:r>
    </w:p>
    <w:p w:rsidR="00403820" w:rsidRDefault="00403820">
      <w:r>
        <w:t>4) ведение электронной базы данных, содержащей информацию о лицах, состоящих в резерве управленческих кадров.</w:t>
      </w:r>
    </w:p>
    <w:p w:rsidR="00403820" w:rsidRDefault="00403820">
      <w:bookmarkStart w:id="53" w:name="sub_10542"/>
      <w:r>
        <w:t>39. Профессиональная подготовка лиц, состоящих в резерве управленческих кадров, осуществляется в следующих формах:</w:t>
      </w:r>
    </w:p>
    <w:bookmarkEnd w:id="53"/>
    <w:p w:rsidR="00403820" w:rsidRDefault="00403820">
      <w:r>
        <w:t>1) самостоятельная теоретическая подготовка (изучение нормативной правовой базы по сфере деятельности муниципального унитарного предприятия, муниципального учреждения, пополнение знаний по отдельным вопросам муниципального управления);</w:t>
      </w:r>
    </w:p>
    <w:p w:rsidR="00403820" w:rsidRDefault="00403820">
      <w:r>
        <w:t>2) индивидуальная подготовка под руководством должностного лица муниципального унитарного предприятия, муниципального учреждения в соответствующем муниципальном унитарном предприятии, муниципальном учреждении;</w:t>
      </w:r>
    </w:p>
    <w:p w:rsidR="00403820" w:rsidRDefault="00403820">
      <w:r>
        <w:t>3) обучение в различных формах и видах (в случае утверждения соответствующих расходов в бюджете города Магнитогорска);</w:t>
      </w:r>
    </w:p>
    <w:p w:rsidR="00403820" w:rsidRDefault="00403820">
      <w:r>
        <w:t>4) выполнение отдельных заданий (поручений) по должности, для замещения которой кандидат включен в резерв управленческих кадров;</w:t>
      </w:r>
    </w:p>
    <w:p w:rsidR="00403820" w:rsidRDefault="00403820">
      <w:r>
        <w:t>5) временное исполнение обязанностей по должности (стажировка), для замещения которой кандидат включен в резерв управленческих кадров;</w:t>
      </w:r>
    </w:p>
    <w:p w:rsidR="00403820" w:rsidRDefault="00403820">
      <w:r>
        <w:t>6) участие в деятельности рабочих групп, комиссий, в семинарах, совещаниях и других мероприятиях, проводимых муниципальным унитарным предприятием, муниципальным учреждением;</w:t>
      </w:r>
    </w:p>
    <w:p w:rsidR="00403820" w:rsidRDefault="00403820">
      <w:r>
        <w:t>7) участие в разработке и реализации управленческих решений, подготовке программ, проектов, планов в пределах функциональных обязанностей по той должности, для замещения которой кандидат включен в резерв управленческих кадров.</w:t>
      </w:r>
    </w:p>
    <w:p w:rsidR="00403820" w:rsidRDefault="00403820">
      <w:bookmarkStart w:id="54" w:name="sub_10543"/>
      <w:r>
        <w:t>40. Информация о включении кандидата в резерв управленческих кадров или о его исключении из резерва управленческих кадров доводится кадровой службой администрации города до муниципального служащего (гражданина) в течение 7 рабочих дней со дня издания постановления администрации города.</w:t>
      </w:r>
    </w:p>
    <w:p w:rsidR="00403820" w:rsidRDefault="00403820">
      <w:bookmarkStart w:id="55" w:name="sub_10544"/>
      <w:bookmarkEnd w:id="54"/>
      <w:r>
        <w:t xml:space="preserve">41. Сведения о муниципальных служащих (гражданах), включенных в резерв управленческих кадров, размещаются на </w:t>
      </w:r>
      <w:hyperlink r:id="rId14" w:history="1">
        <w:r>
          <w:rPr>
            <w:rStyle w:val="a4"/>
            <w:rFonts w:cs="Times New Roman CYR"/>
          </w:rPr>
          <w:t>официальном сайте</w:t>
        </w:r>
      </w:hyperlink>
      <w:r>
        <w:t>.</w:t>
      </w:r>
    </w:p>
    <w:p w:rsidR="00403820" w:rsidRDefault="00403820">
      <w:bookmarkStart w:id="56" w:name="sub_10545"/>
      <w:bookmarkEnd w:id="55"/>
      <w:r>
        <w:t>42. Включение муниципального служащего (гражданина) в резерв управленческих кадров не влечет за собой обязательное назначение его на целевую управленческую должность, в резерве на которую он состоял.</w:t>
      </w:r>
    </w:p>
    <w:bookmarkEnd w:id="56"/>
    <w:p w:rsidR="00403820" w:rsidRDefault="00403820">
      <w:r>
        <w:t>Муниципальный служащий (гражданин), включенный в резерв управленческих кадров, может быть назначен на любую вакантную должность резерва управленческих кадров в случае соответствия квалификационным требованиям для замещения указанной должности.</w:t>
      </w:r>
    </w:p>
    <w:p w:rsidR="00403820" w:rsidRDefault="00403820">
      <w:bookmarkStart w:id="57" w:name="sub_10546"/>
      <w:r>
        <w:t xml:space="preserve">43. При отказе муниципального служащего (гражданина) от назначения на целевую </w:t>
      </w:r>
      <w:r>
        <w:lastRenderedPageBreak/>
        <w:t>управленческую должность, в резерве на которую он состоял, такая должность может быть предложена другому муниципальному служащему (гражданину), состоящему в резерве управленческих кадров на эту должность.</w:t>
      </w:r>
    </w:p>
    <w:bookmarkEnd w:id="57"/>
    <w:p w:rsidR="00403820" w:rsidRDefault="00403820">
      <w:r>
        <w:t>44. Муниципальный служащий (гражданин), включенный в резерв управленческих кадров, в случае изменения персональных данных сообщает об указанных изменениях в кадровую службу администрации города в течение 10 рабочих дней со дня, когда ему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по уважительным причинам, если иной срок не установлен федеральными законами, по форме, предусмотренной постановлением администрации города Магнитогорска.</w:t>
      </w:r>
    </w:p>
    <w:p w:rsidR="00403820" w:rsidRDefault="00403820">
      <w:bookmarkStart w:id="58" w:name="sub_10548"/>
      <w:r>
        <w:t xml:space="preserve">45. Кадровая служба администрации города в течение 7 рабочих дней со дня получения информации, указанной в </w:t>
      </w:r>
      <w:hyperlink w:anchor="sub_10547" w:history="1">
        <w:r>
          <w:rPr>
            <w:rStyle w:val="a4"/>
            <w:rFonts w:cs="Times New Roman CYR"/>
          </w:rPr>
          <w:t>пункте 44</w:t>
        </w:r>
      </w:hyperlink>
      <w:r>
        <w:t xml:space="preserve"> Положения, вносит соответствующие изменения в единую информационную базу муниципальных служащих (граждан), включенных в резерв управленческих кадров.</w:t>
      </w:r>
    </w:p>
    <w:bookmarkEnd w:id="58"/>
    <w:p w:rsidR="00403820" w:rsidRDefault="00403820"/>
    <w:p w:rsidR="00403820" w:rsidRDefault="00403820">
      <w:pPr>
        <w:pStyle w:val="1"/>
      </w:pPr>
      <w:bookmarkStart w:id="59" w:name="sub_10500"/>
      <w:r>
        <w:t>5. Исключение из резерва управленческих кадров</w:t>
      </w:r>
    </w:p>
    <w:bookmarkEnd w:id="59"/>
    <w:p w:rsidR="00403820" w:rsidRDefault="00403820"/>
    <w:p w:rsidR="00403820" w:rsidRDefault="00403820">
      <w:bookmarkStart w:id="60" w:name="sub_10549"/>
      <w:r>
        <w:t>46. Предельный возраст пребывания в резерве управленческих кадров - 50 лет.</w:t>
      </w:r>
    </w:p>
    <w:p w:rsidR="00403820" w:rsidRDefault="00403820">
      <w:bookmarkStart w:id="61" w:name="sub_10550"/>
      <w:bookmarkEnd w:id="60"/>
      <w:r>
        <w:t>47. Муниципальный служащий (гражданин), состоящий в резерве управленческих кадров, исключается из него в следующих случаях:</w:t>
      </w:r>
    </w:p>
    <w:bookmarkEnd w:id="61"/>
    <w:p w:rsidR="00403820" w:rsidRDefault="00403820">
      <w:r>
        <w:t>1) назначение на целевую управленческую должность;</w:t>
      </w:r>
    </w:p>
    <w:p w:rsidR="00403820" w:rsidRDefault="00403820">
      <w:r>
        <w:t>2) подача заявления об исключении из резерва управленческих кадров;</w:t>
      </w:r>
    </w:p>
    <w:p w:rsidR="00403820" w:rsidRDefault="00403820">
      <w:r>
        <w:t>3) двукратный отказ от предложенной целевой управленческой должности;</w:t>
      </w:r>
    </w:p>
    <w:p w:rsidR="00403820" w:rsidRDefault="00403820">
      <w:r>
        <w:t>4) расторжение служебного контракта, трудового договора по инициативе представителя нанимателя (работодателя) в связи с виновными действиями лица, состоящего в резерве управленческих кадров;</w:t>
      </w:r>
    </w:p>
    <w:p w:rsidR="00403820" w:rsidRDefault="00403820">
      <w:r>
        <w:t>5) невыполнение или неудовлетворительное выполнение индивидуального плана подготовки лица, состоящего в резерве управленческих кадров;</w:t>
      </w:r>
    </w:p>
    <w:p w:rsidR="00403820" w:rsidRDefault="00403820">
      <w:r>
        <w:t>6) по истечении трех лет нахождения в резерве управленческих кадров, за исключением случая продления срока нахождения в резерве управленческих кадров по решению Комиссии;</w:t>
      </w:r>
    </w:p>
    <w:p w:rsidR="00403820" w:rsidRDefault="00403820">
      <w:r>
        <w:t>7) осуждение к наказанию по приговору суда, вступившему в законную силу, наличие не снятой или не погашенной в установленном федеральным законом порядке судимости;</w:t>
      </w:r>
    </w:p>
    <w:p w:rsidR="00403820" w:rsidRDefault="00403820">
      <w:r>
        <w:t>8) смерть, признание недееспособным, ограниченно дееспособным решением суда, вступившим в законную силу;</w:t>
      </w:r>
    </w:p>
    <w:p w:rsidR="00403820" w:rsidRDefault="00403820">
      <w:r>
        <w:t>9) признание безвестно отсутствующим, объявление умершим решением суда, вступившим в законную силу;</w:t>
      </w:r>
    </w:p>
    <w:p w:rsidR="00403820" w:rsidRDefault="00403820">
      <w:r>
        <w:t>10) выход из гражданства Российской Федерации или приобретение гражданства другого государства;</w:t>
      </w:r>
    </w:p>
    <w:p w:rsidR="00403820" w:rsidRDefault="00403820">
      <w:r>
        <w:t>11) представление подложных документов или заведомо ложных сведений для включения в резерв управленческих кадров;</w:t>
      </w:r>
    </w:p>
    <w:p w:rsidR="00403820" w:rsidRDefault="00403820">
      <w:r>
        <w:t>12) достижение предельного возраста пребывания в резерве управленческих кадров;</w:t>
      </w:r>
    </w:p>
    <w:p w:rsidR="00403820" w:rsidRDefault="00403820">
      <w:r>
        <w:t xml:space="preserve">13) приобретение муниципальным служащим (гражданином) </w:t>
      </w:r>
      <w:hyperlink r:id="rId15" w:history="1">
        <w:r>
          <w:rPr>
            <w:rStyle w:val="a4"/>
            <w:rFonts w:cs="Times New Roman CYR"/>
          </w:rPr>
          <w:t>статуса</w:t>
        </w:r>
      </w:hyperlink>
      <w:r>
        <w:t xml:space="preserve"> иностранного агента.</w:t>
      </w:r>
    </w:p>
    <w:p w:rsidR="00403820" w:rsidRDefault="00403820">
      <w:bookmarkStart w:id="62" w:name="sub_10551"/>
      <w:r>
        <w:t>48. Лицо, состоящее в резерве управленческих кадров, исключается из него на основании протокола Комиссии путем издания постановления администрации города.</w:t>
      </w:r>
    </w:p>
    <w:p w:rsidR="00403820" w:rsidRDefault="00403820">
      <w:bookmarkStart w:id="63" w:name="sub_10552"/>
      <w:bookmarkEnd w:id="62"/>
      <w:r>
        <w:t>49. Резерв управленческих кадров обновляется по мере необходимости при возникновении текущей или перспективной потребности в управленческих кадрах для замещения вакантных должностей, но не реже 1 раза в год.</w:t>
      </w:r>
    </w:p>
    <w:bookmarkEnd w:id="63"/>
    <w:p w:rsidR="00403820" w:rsidRDefault="00403820"/>
    <w:p w:rsidR="00810202" w:rsidRPr="00810202" w:rsidRDefault="00810202">
      <w:pPr>
        <w:ind w:firstLine="0"/>
        <w:jc w:val="right"/>
        <w:rPr>
          <w:rStyle w:val="a3"/>
          <w:rFonts w:asciiTheme="minorHAnsi" w:hAnsiTheme="minorHAnsi"/>
          <w:bCs/>
        </w:rPr>
      </w:pPr>
    </w:p>
    <w:p w:rsidR="00403820" w:rsidRDefault="00403820">
      <w:pPr>
        <w:ind w:firstLine="0"/>
        <w:jc w:val="right"/>
      </w:pPr>
      <w:r>
        <w:rPr>
          <w:rStyle w:val="a3"/>
          <w:bCs/>
        </w:rPr>
        <w:lastRenderedPageBreak/>
        <w:t>Приложение 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t xml:space="preserve"> о резерве</w:t>
      </w:r>
      <w:r>
        <w:rPr>
          <w:rStyle w:val="a3"/>
          <w:bCs/>
        </w:rPr>
        <w:br/>
        <w:t>управленческих кадров</w:t>
      </w:r>
      <w:r>
        <w:rPr>
          <w:rStyle w:val="a3"/>
          <w:bCs/>
        </w:rPr>
        <w:br/>
        <w:t>города Магнитогорска</w:t>
      </w:r>
      <w:r>
        <w:rPr>
          <w:rStyle w:val="a3"/>
          <w:bCs/>
        </w:rPr>
        <w:br/>
        <w:t xml:space="preserve">(с изменениями от 22 декабря 2020 г., </w:t>
      </w:r>
      <w:r>
        <w:rPr>
          <w:rStyle w:val="a3"/>
          <w:bCs/>
        </w:rPr>
        <w:br/>
        <w:t>30 ноября 2021 г., 26 ноября 2024 г.)</w:t>
      </w:r>
    </w:p>
    <w:p w:rsidR="00403820" w:rsidRDefault="00403820"/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местного самоуправления)</w:t>
      </w:r>
    </w:p>
    <w:p w:rsidR="00403820" w:rsidRDefault="00403820"/>
    <w:p w:rsidR="00403820" w:rsidRDefault="00403820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СОГЛАСИЕ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на обработку персональных данных</w:t>
      </w:r>
    </w:p>
    <w:p w:rsidR="00403820" w:rsidRDefault="00403820"/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город Магнитогорск                            "_____" _________ 20____ г.</w:t>
      </w:r>
    </w:p>
    <w:p w:rsidR="00403820" w:rsidRDefault="00403820"/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(при наличии))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зарегистрированный(ая) по адресу ________________________________________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 (документ, удостоверяющий личность) 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серия_________ N ___________ выдан ______________________________________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(дата, наименование органа, выдавшего паспорт (документ, удостоверяющий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личность))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со </w:t>
      </w:r>
      <w:hyperlink r:id="rId16" w:history="1">
        <w:r>
          <w:rPr>
            <w:rStyle w:val="a4"/>
            <w:rFonts w:cs="Courier New"/>
            <w:sz w:val="22"/>
            <w:szCs w:val="22"/>
          </w:rPr>
          <w:t>статьей 9</w:t>
        </w:r>
      </w:hyperlink>
      <w:r>
        <w:rPr>
          <w:sz w:val="22"/>
          <w:szCs w:val="22"/>
        </w:rPr>
        <w:t xml:space="preserve"> Федерального закона от 27 июля 2006 года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N 152-ФЗ "О персональных данных" свободно, своей волей и в своем интересе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даю согласие ____________________________________________________________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(наименование и адрес органа местного самоуправления)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обработку моих персональных данных, представленных в Комиссию  по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формированию кадрового резерва: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 фамилия, имя, отчество (при наличии);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2) фамилия до  ее  изменения  в  соответствии   со  </w:t>
      </w:r>
      <w:hyperlink r:id="rId17" w:history="1">
        <w:r>
          <w:rPr>
            <w:rStyle w:val="a4"/>
            <w:rFonts w:cs="Courier New"/>
            <w:sz w:val="22"/>
            <w:szCs w:val="22"/>
          </w:rPr>
          <w:t>статьями 28</w:t>
        </w:r>
      </w:hyperlink>
      <w:r>
        <w:rPr>
          <w:sz w:val="22"/>
          <w:szCs w:val="22"/>
        </w:rPr>
        <w:t xml:space="preserve">,  </w:t>
      </w:r>
      <w:hyperlink r:id="rId18" w:history="1">
        <w:r>
          <w:rPr>
            <w:rStyle w:val="a4"/>
            <w:rFonts w:cs="Courier New"/>
            <w:sz w:val="22"/>
            <w:szCs w:val="22"/>
          </w:rPr>
          <w:t>36</w:t>
        </w:r>
      </w:hyperlink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Федерального  закона  от  15  ноября  1997  года   N 143-ФЗ   "Об   актах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гражданского состояния" (далее - Федеральный закон "Об актах гражданского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состояния"), сведения о дате, месте и основании изменения фамилии;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3)  фамилия,  имя,  отчество  (при  наличии)  до   их     перемены в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соответствии со </w:t>
      </w:r>
      <w:hyperlink r:id="rId19" w:history="1">
        <w:r>
          <w:rPr>
            <w:rStyle w:val="a4"/>
            <w:rFonts w:cs="Courier New"/>
            <w:sz w:val="22"/>
            <w:szCs w:val="22"/>
          </w:rPr>
          <w:t>статьей 58</w:t>
        </w:r>
      </w:hyperlink>
      <w:r>
        <w:rPr>
          <w:sz w:val="22"/>
          <w:szCs w:val="22"/>
        </w:rPr>
        <w:t xml:space="preserve"> Федерального  закона  "Об  актах  гражданского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состояния", сведения о дате,  месте,  причине  перемены  фамилии,  имени,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отчества;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4) число, месяц, год и место рождения;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5) реквизиты паспорта или документа его заменяющего (вид  документа,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его серия и номер, наименование  органа,  выдавшего  документ,   дата его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выдачи, код подразделения);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6) сведения о гражданстве (подданстве);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7) сведения о наличии вида на жительство и  (или)  иного  документа,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подтверждающего право на постоянное проживание на территории иностранного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государства;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8) страховой номер индивидуального лицевого счета (при наличии);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9) идентификационный номер налогоплательщика (при наличии);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10) сведения об образовании (уровень образования, вид  документа  об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образовании и (или) о  квалификации,  его  серия  и  номер,  наименование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организации,  выдавшей  документ,  дата  его  выдачи,   форма   обучения,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специальность (направление подготовки), квалификация);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11) сведения  о  дополнительном  профессиональном  образовании  (при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наличии) и профессиональном обучении (при прохождении) (вид  документа  о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квалификации, его  серия  и  номер,  наименование  организации,  выдавшей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документ, дата его выдачи, квалификация);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12) сведения о  владении  иностранными  языками  и  языками  народов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Федерации, в том числе о степени владения иностранными языками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и языками народов Российской Федерации;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13) сведения о привлечении к уголовной ответственности, в том  числе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сведения о снятой или погашенной судимости;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14)  сведения  об  отношении  к  воинской  обязанности,  о   наличии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удостоверения гражданина, подлежащего  призыву  на  военную   службу, или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военного билета (временного удостоверения или  справки,  выданных  взамен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военного билета) (вид документа, его серия и номер, наименование  органа,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выдавшего документ, дата его выдачи, наименование военного  комиссариата,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в котором состою на воинском учете);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15) сведения о статусе иностранного агента (дата решения о включении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в реестр иностранных агентов);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16) сведения о вступившем в законную силу решении суда  о  признании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недееспособным или ограниченно дееспособным (дата и номер решения суда);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17)   сведения   о   трудовой   деятельности        (включая учебу в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образовательных  организациях  высшего  образования  и   профессиональных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организациях,    военную    службу,    работу    по     совместительству,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предпринимательскую  деятельность  и  другое)  (месяц  и  год    приема 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увольнения, должность с указанием организации, органа, адрес организации,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18) сведения о  семейном  положении  (фамилия,  имя,   отчество (при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наличии), с кем вступал(а) в брак, дата  заключения  брака,  наименование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органа, выдавшего соответствующий документ, дата  его  выдачи,  в  случае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расторжения  брака  -  дата  прекращения  брака,   наименование   органа,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выдавшего соответствующий документ, дата его выдачи);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19)  сведения  о  членах  семьи  и  близких  родственниках  (супруга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(супруг), мои и моей супруги (супруга) отец, мать, дети, братья,  сестры,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усыновители, усыновленные дети, неполнородные братья и сестры)  (фамилия,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имя,  отчество  (при  наличии),  дата  и  место   рождения,   гражданство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(подданство), место работы, учебы, место жительства);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20)  сведения  о  применении  административного  наказания    в виде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дисквалификации (дата применения, за что);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21) сведения об участии в боевых действиях, контртеррористических  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специальных операциях, ликвидации аварий, катастроф и стихийных бедствий,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выполнение задач в условиях чрезвычайного  положения  и  при  вооруженных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конфликтах (местность, в том числе  за  пределами  Российской  Федерации,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периоды (месяцы  и  годы),  серия  и  номер  удостоверения,  наименование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органа, выдавшего удостоверение, дата его выдачи);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22) сведения о месте  жительства  (адрес  регистрации,  фактического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проживания);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23) контактные  номера  телефонов,  адреса  электронной   почты (при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наличии);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24) фотоизображение.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Обработка    персональных    данных    осуществляется    операторами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данных в целях включения меня в резерв управленческих кадров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города Магнитогорска.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 согласие  предоставляется  мной  на  осуществление  любых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действий (операций) или совокупность действий (операций),  совершаемых  с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использованием средств автоматизации или без использования таких  средств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в отношении моих персональных данных, которые необходимы  для  достижения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указанной  выше   цели,   включая   (без   ограничения)     сбор, запись,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систематизацию, накопление, хранение, уточнение (обновление,  изменение),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извлечение,    использование,    передачу       (предоставление, доступ),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обезличивание, блокирование, удаление, уничтожение, а также осуществление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любых  иных  действий,  предусмотренных   действующим   законодательством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 ознакомлен(а), что: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 согласие  на  обработку  персональных  данных  действует   с даты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подписания  настоящего  согласия  до  момента  отзыва   мною   настоящего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согласия;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2) согласие на обработку персональных данных может быть  отозвано  в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любое время на основании письменного заявления в произвольной форме;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3) в случае отзыва согласия на обработку персональных данных 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органа местного самоуправления)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вправе продолжить обработку персональных  данных  без  согласия  при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наличии оснований, указанных в </w:t>
      </w:r>
      <w:hyperlink r:id="rId20" w:history="1">
        <w:r>
          <w:rPr>
            <w:rStyle w:val="a4"/>
            <w:rFonts w:cs="Courier New"/>
            <w:sz w:val="22"/>
            <w:szCs w:val="22"/>
          </w:rPr>
          <w:t>пунктах 2 - 11 части 1 статьи 6</w:t>
        </w:r>
      </w:hyperlink>
      <w:r>
        <w:rPr>
          <w:sz w:val="22"/>
          <w:szCs w:val="22"/>
        </w:rPr>
        <w:t xml:space="preserve">,  </w:t>
      </w:r>
      <w:hyperlink r:id="rId21" w:history="1">
        <w:r>
          <w:rPr>
            <w:rStyle w:val="a4"/>
            <w:rFonts w:cs="Courier New"/>
            <w:sz w:val="22"/>
            <w:szCs w:val="22"/>
          </w:rPr>
          <w:t>части  2</w:t>
        </w:r>
      </w:hyperlink>
    </w:p>
    <w:p w:rsidR="00403820" w:rsidRDefault="00403820">
      <w:pPr>
        <w:pStyle w:val="ab"/>
        <w:rPr>
          <w:sz w:val="22"/>
          <w:szCs w:val="22"/>
        </w:rPr>
      </w:pPr>
      <w:r>
        <w:rPr>
          <w:rStyle w:val="ae"/>
          <w:rFonts w:cs="Courier New"/>
          <w:sz w:val="22"/>
          <w:szCs w:val="22"/>
        </w:rPr>
        <w:t>статьи 10</w:t>
      </w:r>
      <w:r>
        <w:rPr>
          <w:sz w:val="22"/>
          <w:szCs w:val="22"/>
        </w:rPr>
        <w:t xml:space="preserve"> и </w:t>
      </w:r>
      <w:hyperlink r:id="rId22" w:history="1">
        <w:r>
          <w:rPr>
            <w:rStyle w:val="a4"/>
            <w:rFonts w:cs="Courier New"/>
            <w:sz w:val="22"/>
            <w:szCs w:val="22"/>
          </w:rPr>
          <w:t>части 2 статьи 11</w:t>
        </w:r>
      </w:hyperlink>
      <w:r>
        <w:rPr>
          <w:sz w:val="22"/>
          <w:szCs w:val="22"/>
        </w:rPr>
        <w:t xml:space="preserve"> Федерального закона от 27  июля  2006  года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N 152-ФЗ "О персональных данных";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4) персональные данные хранятся в 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местного самоуправления)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  течение    срока    хранения    документов,    предусмотренного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Настоящим подтверждаю достоверность и точность указанных в  согласии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обработку персональных данных сведений.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Обязуюсь сообщить __________________________________________________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органа местного самоуправления)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 изменениях вышеуказанных своих персональных  данных  в течение 10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рабочих дней со дня, когда мне стало известно об указанных изменениях, не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считая  периода  временной  нетрудоспособности,  пребывания  в   отпуске,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служебной  командировке,  других  случаев  отсутствия   по   уважительным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причинам, если иной срок не установлен федеральными законами,  по  форме,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разработанной администрацией города Магнитогорска.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Дата начала обработки персональных данных:______________________.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(число, месяц, год)</w:t>
      </w:r>
    </w:p>
    <w:p w:rsidR="00403820" w:rsidRDefault="00403820"/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___________/____________________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(подпись)   (фамилия, инициалы)</w:t>
      </w:r>
    </w:p>
    <w:p w:rsidR="00403820" w:rsidRDefault="00403820"/>
    <w:p w:rsidR="00403820" w:rsidRDefault="00403820">
      <w:pPr>
        <w:ind w:firstLine="0"/>
        <w:jc w:val="right"/>
      </w:pPr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br/>
        <w:t>о резерве управленческих кадров</w:t>
      </w:r>
      <w:r>
        <w:rPr>
          <w:rStyle w:val="a3"/>
          <w:bCs/>
        </w:rPr>
        <w:br/>
        <w:t>города Магнитогорска</w:t>
      </w:r>
      <w:r>
        <w:rPr>
          <w:rStyle w:val="a3"/>
          <w:bCs/>
        </w:rPr>
        <w:br/>
        <w:t>(с изменениями от 26 ноября 2024 г.)</w:t>
      </w:r>
    </w:p>
    <w:p w:rsidR="00403820" w:rsidRDefault="00403820"/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местного самоуправления)</w:t>
      </w:r>
    </w:p>
    <w:p w:rsidR="00403820" w:rsidRDefault="00403820"/>
    <w:p w:rsidR="00403820" w:rsidRDefault="00403820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СОГЛАСИЕ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на обработку персональных данных, разрешенных субъектом персональных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данных для распространения</w:t>
      </w:r>
    </w:p>
    <w:p w:rsidR="00403820" w:rsidRDefault="00403820"/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(при наличии))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 (документ, удостоверяющий личность) 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серия_________ N ___________ выдан_______________________________________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(дата, наименование органа, выдавшего паспорт (документ, удостоверяющий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личность))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зарегистрированный(ая) по адресу:________________________________________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электронной почты: _______________________________________________,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номер телефона: _________________________________________________________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требованиями </w:t>
      </w:r>
      <w:hyperlink r:id="rId23" w:history="1">
        <w:r>
          <w:rPr>
            <w:rStyle w:val="a4"/>
            <w:rFonts w:cs="Courier New"/>
            <w:sz w:val="22"/>
            <w:szCs w:val="22"/>
          </w:rPr>
          <w:t>статьи 10.1</w:t>
        </w:r>
      </w:hyperlink>
      <w:r>
        <w:rPr>
          <w:sz w:val="22"/>
          <w:szCs w:val="22"/>
        </w:rPr>
        <w:t xml:space="preserve"> Федерального закона от  27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июля  2006  года  N 152-ФЗ  "О  персональных  данных"  даю    согласие на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распространение своих персональных данных 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органа местного самоуправления, адрес, основной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государственный регистрационный номер, идентификационный номер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налогоплательщика)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целях  включения  меня  в  резерв  управленческих   кадров города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Магнитогорска и эффективной реализации функций, полномочий и обязанностей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по использованию  резерва  управленческих  кадров  города  Магнитогорска,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предусмотренных  </w:t>
      </w:r>
      <w:hyperlink w:anchor="sub_1000" w:history="1">
        <w:r>
          <w:rPr>
            <w:rStyle w:val="a4"/>
            <w:rFonts w:cs="Courier New"/>
            <w:sz w:val="22"/>
            <w:szCs w:val="22"/>
          </w:rPr>
          <w:t>Положением</w:t>
        </w:r>
      </w:hyperlink>
      <w:r>
        <w:rPr>
          <w:sz w:val="22"/>
          <w:szCs w:val="22"/>
        </w:rPr>
        <w:t xml:space="preserve">  о  резерве  управленческих   кадров   города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Магнитогорска, утвержденным </w:t>
      </w:r>
      <w:hyperlink w:anchor="sub_0" w:history="1">
        <w:r>
          <w:rPr>
            <w:rStyle w:val="a4"/>
            <w:rFonts w:cs="Courier New"/>
            <w:sz w:val="22"/>
            <w:szCs w:val="22"/>
          </w:rPr>
          <w:t>Решением</w:t>
        </w:r>
      </w:hyperlink>
      <w:r>
        <w:rPr>
          <w:sz w:val="22"/>
          <w:szCs w:val="22"/>
        </w:rPr>
        <w:t xml:space="preserve"> Магнитогорского городского  Собрания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депутатов от 24 декабря 2019 года N 179:</w:t>
      </w:r>
    </w:p>
    <w:p w:rsidR="00403820" w:rsidRDefault="004038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2822"/>
        <w:gridCol w:w="1613"/>
        <w:gridCol w:w="2150"/>
        <w:gridCol w:w="1882"/>
      </w:tblGrid>
      <w:tr w:rsidR="00403820">
        <w:tblPrEx>
          <w:tblCellMar>
            <w:top w:w="0" w:type="dxa"/>
            <w:bottom w:w="0" w:type="dxa"/>
          </w:tblCellMar>
        </w:tblPrEx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персональных данных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персональных данных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Разрешаю передачу третьим лицам (да/нет)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Разрешаю к распространению неограниченному кругу лиц (да/нет)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и запреты</w:t>
            </w:r>
          </w:p>
        </w:tc>
      </w:tr>
      <w:tr w:rsidR="00403820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персональные данные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</w:tr>
      <w:tr w:rsidR="00403820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</w:tr>
      <w:tr w:rsidR="00403820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Отчество (при наличии)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</w:tr>
      <w:tr w:rsidR="00403820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</w:t>
            </w:r>
          </w:p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(число, месяц, год)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</w:tr>
      <w:tr w:rsidR="00403820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образования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</w:tr>
      <w:tr w:rsidR="00403820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учебного заведения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</w:tr>
      <w:tr w:rsidR="00403820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 окончания учебного заведения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</w:tr>
      <w:tr w:rsidR="00403820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Специальность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</w:tr>
      <w:tr w:rsidR="00403820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</w:tr>
      <w:tr w:rsidR="00403820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Стаж работы в должности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</w:tr>
      <w:tr w:rsidR="00403820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Стаж муниципальной (государственной) службы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820" w:rsidRDefault="00403820">
            <w:pPr>
              <w:pStyle w:val="aa"/>
              <w:rPr>
                <w:sz w:val="23"/>
                <w:szCs w:val="23"/>
              </w:rPr>
            </w:pPr>
          </w:p>
        </w:tc>
      </w:tr>
    </w:tbl>
    <w:p w:rsidR="00403820" w:rsidRDefault="00403820"/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Колонка  "Условия  и  запреты"  заполняется  по   желанию   субъекта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данных без ограничений со стороны оператора, осуществляющего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обработку персональных данных.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Сведения об информационных ресурсах оператора,  посредством  которых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будет осуществляться предоставление доступа неограниченному кругу  лиц  и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иные действия с персональными данными субъекта персональных данных:</w:t>
      </w:r>
    </w:p>
    <w:p w:rsidR="00403820" w:rsidRDefault="004038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403820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Информационные ресурсы</w:t>
            </w:r>
          </w:p>
        </w:tc>
      </w:tr>
      <w:tr w:rsidR="00403820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</w:t>
            </w:r>
          </w:p>
          <w:p w:rsidR="00403820" w:rsidRDefault="0040382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(адрес, состоящий из наименования протокола (http или https), сервера (www), домена, имени каталога на сервере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данных)</w:t>
            </w:r>
          </w:p>
        </w:tc>
      </w:tr>
    </w:tbl>
    <w:p w:rsidR="00403820" w:rsidRDefault="00403820"/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согласие на  обработку  персональных  данных,  разрешенных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субъектом персональных  данных  для  распространения,  действует   со дня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подписания  настоящего  согласия  до  момента  отзыва   мною   настоящего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согласия.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</w:t>
      </w:r>
      <w:hyperlink r:id="rId24" w:history="1">
        <w:r>
          <w:rPr>
            <w:rStyle w:val="a4"/>
            <w:rFonts w:cs="Courier New"/>
            <w:sz w:val="22"/>
            <w:szCs w:val="22"/>
          </w:rPr>
          <w:t>пунктом 14 статьи 10.1</w:t>
        </w:r>
      </w:hyperlink>
      <w:r>
        <w:rPr>
          <w:sz w:val="22"/>
          <w:szCs w:val="22"/>
        </w:rPr>
        <w:t xml:space="preserve"> Федерального  закона  от  27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июля 2006 года N 152-ФЗ "О персональных данных" я вправе отозвать  данное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согласие на обработку своих персональных данных,  письменно  уведомив  об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этом администрацию города Магнитогорска.</w:t>
      </w:r>
    </w:p>
    <w:p w:rsidR="00403820" w:rsidRDefault="00403820"/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______________/____________________           "____" ______________ г.</w:t>
      </w:r>
    </w:p>
    <w:p w:rsidR="00403820" w:rsidRDefault="004038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(подпись)    (фамилия, инициалы)                 (дата подписи)</w:t>
      </w:r>
    </w:p>
    <w:sectPr w:rsidR="00403820"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20" w:rsidRDefault="00403820">
      <w:r>
        <w:separator/>
      </w:r>
    </w:p>
  </w:endnote>
  <w:endnote w:type="continuationSeparator" w:id="0">
    <w:p w:rsidR="00403820" w:rsidRDefault="0040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2"/>
    </w:tblGrid>
    <w:tr w:rsidR="00810202" w:rsidTr="0081020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810202" w:rsidRDefault="0081020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10202" w:rsidTr="0081020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810202" w:rsidRDefault="0081020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10202" w:rsidTr="0081020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810202" w:rsidRDefault="0081020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20" w:rsidRDefault="00403820">
      <w:r>
        <w:separator/>
      </w:r>
    </w:p>
  </w:footnote>
  <w:footnote w:type="continuationSeparator" w:id="0">
    <w:p w:rsidR="00403820" w:rsidRDefault="0040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02"/>
    <w:rsid w:val="00192427"/>
    <w:rsid w:val="00403820"/>
    <w:rsid w:val="0081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rFonts w:cs="Times New Roman"/>
      <w:b w:val="0"/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rFonts w:cs="Times New Roman"/>
      <w:b w:val="0"/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0" TargetMode="External"/><Relationship Id="rId13" Type="http://schemas.openxmlformats.org/officeDocument/2006/relationships/hyperlink" Target="https://internet.garant.ru/document/redirect/12125268/661" TargetMode="External"/><Relationship Id="rId18" Type="http://schemas.openxmlformats.org/officeDocument/2006/relationships/hyperlink" Target="https://internet.garant.ru/document/redirect/173972/3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2148567/10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8766723/19" TargetMode="External"/><Relationship Id="rId17" Type="http://schemas.openxmlformats.org/officeDocument/2006/relationships/hyperlink" Target="https://internet.garant.ru/document/redirect/173972/28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48567/9" TargetMode="External"/><Relationship Id="rId20" Type="http://schemas.openxmlformats.org/officeDocument/2006/relationships/hyperlink" Target="https://internet.garant.ru/document/redirect/12148567/60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8766723/19" TargetMode="External"/><Relationship Id="rId24" Type="http://schemas.openxmlformats.org/officeDocument/2006/relationships/hyperlink" Target="https://internet.garant.ru/document/redirect/12148567/10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4991865/11" TargetMode="External"/><Relationship Id="rId23" Type="http://schemas.openxmlformats.org/officeDocument/2006/relationships/hyperlink" Target="https://internet.garant.ru/document/redirect/12148567/1010" TargetMode="External"/><Relationship Id="rId10" Type="http://schemas.openxmlformats.org/officeDocument/2006/relationships/hyperlink" Target="https://internet.garant.ru/document/redirect/8701737/101" TargetMode="External"/><Relationship Id="rId19" Type="http://schemas.openxmlformats.org/officeDocument/2006/relationships/hyperlink" Target="https://internet.garant.ru/document/redirect/173972/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728189/0" TargetMode="External"/><Relationship Id="rId14" Type="http://schemas.openxmlformats.org/officeDocument/2006/relationships/hyperlink" Target="https://internet.garant.ru/document/redirect/8766723/19" TargetMode="External"/><Relationship Id="rId22" Type="http://schemas.openxmlformats.org/officeDocument/2006/relationships/hyperlink" Target="https://internet.garant.ru/document/redirect/12148567/11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5455</Words>
  <Characters>31095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Бурменко Анна Николаевна</cp:lastModifiedBy>
  <cp:revision>2</cp:revision>
  <dcterms:created xsi:type="dcterms:W3CDTF">2025-02-21T10:22:00Z</dcterms:created>
  <dcterms:modified xsi:type="dcterms:W3CDTF">2025-02-21T10:22:00Z</dcterms:modified>
</cp:coreProperties>
</file>