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rPr>
          <w:rFonts w:ascii="Times New Roman" w:hAnsi="Times New Roman"/>
          <w:sz w:val="32"/>
        </w:rPr>
      </w:pPr>
      <w:r>
        <w:t xml:space="preserve">        </w:t>
      </w:r>
      <w:r>
        <w:rPr>
          <w:sz w:val="32"/>
        </w:rPr>
        <w:t xml:space="preserve">  </w:t>
      </w:r>
      <w:r>
        <w:rPr>
          <w:sz w:val="32"/>
        </w:rPr>
        <w:t>9</w:t>
      </w:r>
      <w:r>
        <w:rPr>
          <w:rFonts w:ascii="Times New Roman" w:hAnsi="Times New Roman"/>
          <w:sz w:val="32"/>
        </w:rPr>
        <w:t xml:space="preserve">0 лет со дня образования Магнитогорского академического           </w:t>
      </w:r>
    </w:p>
    <w:p w14:paraId="02000000">
      <w:pPr>
        <w:rPr>
          <w:rFonts w:ascii="Times New Roman" w:hAnsi="Times New Roman"/>
          <w:sz w:val="32"/>
        </w:rPr>
      </w:pPr>
      <w:r>
        <w:rPr>
          <w:rFonts w:ascii="Times New Roman" w:hAnsi="Times New Roman"/>
          <w:sz w:val="32"/>
        </w:rPr>
        <w:t xml:space="preserve"> </w:t>
      </w:r>
      <w:r>
        <w:rPr>
          <w:rFonts w:ascii="Times New Roman" w:hAnsi="Times New Roman"/>
          <w:sz w:val="32"/>
        </w:rPr>
        <w:t xml:space="preserve">                      драматического театра им. А.С.Пушкина           </w:t>
      </w:r>
    </w:p>
    <w:p w14:paraId="03000000">
      <w:pPr>
        <w:rPr>
          <w:sz w:val="28"/>
        </w:rPr>
      </w:pPr>
    </w:p>
    <w:p w14:paraId="04000000">
      <w:pPr>
        <w:rPr>
          <w:sz w:val="28"/>
        </w:rPr>
      </w:pPr>
    </w:p>
    <w:p w14:paraId="05000000">
      <w:pPr>
        <w:ind/>
        <w:jc w:val="both"/>
        <w:rPr>
          <w:rFonts w:ascii="Times New Roman" w:hAnsi="Times New Roman"/>
          <w:sz w:val="28"/>
        </w:rPr>
      </w:pPr>
      <w:r>
        <w:rPr>
          <w:sz w:val="28"/>
        </w:rPr>
        <w:t xml:space="preserve">       </w:t>
      </w:r>
      <w:r>
        <w:rPr>
          <w:rFonts w:ascii="Times New Roman" w:hAnsi="Times New Roman"/>
          <w:sz w:val="28"/>
        </w:rPr>
        <w:t xml:space="preserve"> Академический драматический театр имени А.С.Пушкина – старейший театр Магнитогорска.Его биография уходит корнями в далекие 30-е. В 1930 году, когда только начинало разворачиваться строительство металлургического косбината, из лучших представителей кружков художественной самодеятельности была организована агитбригада. В нее вошли вчерашние рабочие и служащие: бетонщики и землекопы, электромонтеры и арматурщики. В 1931 году при поддержке наркома тяжелой промышленности Г.К.Орджоникидзе на базе агитбригады и решением городского комитета ВЛКСМ был создан Магнитогорский театр рабочей молодежи – ТРАМ, первый профессиональный театр в городе.</w:t>
      </w:r>
    </w:p>
    <w:p w14:paraId="06000000">
      <w:pPr>
        <w:ind/>
        <w:jc w:val="both"/>
        <w:rPr>
          <w:rFonts w:ascii="Times New Roman" w:hAnsi="Times New Roman"/>
          <w:sz w:val="28"/>
        </w:rPr>
      </w:pPr>
      <w:r>
        <w:rPr>
          <w:rFonts w:ascii="Times New Roman" w:hAnsi="Times New Roman"/>
          <w:sz w:val="28"/>
        </w:rPr>
        <w:t xml:space="preserve">       В 1930-1931гг. заведующим музыкальной частью был знаменитый советский композитор Матвей Блантер. В 1935 году на основе ТРАМа был создан профессиональный драматический театр. На формирование и укрепление творческого коллектива театра благотворное влияние оказывали шефы – артисты Малого театра. Академический малый театр Союза СССР взял шефство над самым молодым театральным коллективом страны, направив в Магнитку своих режиссеров: В.А.Бернса, Е.П.Велихова.</w:t>
      </w:r>
    </w:p>
    <w:p w14:paraId="07000000">
      <w:pPr>
        <w:ind/>
        <w:jc w:val="both"/>
        <w:rPr>
          <w:rFonts w:ascii="Times New Roman" w:hAnsi="Times New Roman"/>
          <w:sz w:val="28"/>
        </w:rPr>
      </w:pPr>
      <w:r>
        <w:rPr>
          <w:rFonts w:ascii="Times New Roman" w:hAnsi="Times New Roman"/>
          <w:sz w:val="28"/>
        </w:rPr>
        <w:t xml:space="preserve">       15 февраля 1937-го года Магнитогорскому театру рабочей молодежи присвоено имя А.С.Пушкина. С 1 сентября 1937-го года ТРАМ становится городским драматическим театром им.А.С.Пушкина. 8 октября 1937-го года состоялось открытие первого сезона Магнитогорского драматического театра им.А.С.Пушкина спектаклем «Очная ставка» по пьесе Л.Шейнина. Сезон 1939-40 годов можно по праву назвать звездным. Для работы в нашем театре к открытию сезона приехала группа актеров Московского Малого театра. Всего в коллектив влилось 18 актеров. И именно в 1939-м году в составе труппы появились актеры, судьба которых была надолго связана с театром Пушкина. Среди них – Леонид Георгиевич Самарджиди, народный артист России (механик в газовом, технолог в кузнечном цехах металлургического комбината). Более 60 лет он прослужил на сцене Магнитогорского драматического театра им. А.С.Пушкина и был кумиром магнитогорской публики. А свою первую главную роль сыграл в спектакле «Ромео и Джульетта». В том же 1939-м году Магнитогорский театр вызвал на социалистическое соревнование Челябинский областной драматический театр им.Цвилинга.</w:t>
      </w:r>
    </w:p>
    <w:p w14:paraId="08000000">
      <w:pPr>
        <w:ind/>
        <w:jc w:val="both"/>
        <w:rPr>
          <w:rFonts w:ascii="Times New Roman" w:hAnsi="Times New Roman"/>
          <w:sz w:val="28"/>
        </w:rPr>
      </w:pPr>
      <w:r>
        <w:rPr>
          <w:rFonts w:ascii="Times New Roman" w:hAnsi="Times New Roman"/>
          <w:sz w:val="28"/>
        </w:rPr>
        <w:t xml:space="preserve">       16 марта 1940-го года состоялась премьера легендарного спектакля «Ромео и Джульета». Необходимо заметить, что это была первая шекспировская постановка в Челябинской области, которую осуществил не театр столицы Южного Урала, а молодой театр, всего на 4год своего существования.</w:t>
      </w:r>
    </w:p>
    <w:p w14:paraId="09000000">
      <w:pPr>
        <w:ind/>
        <w:jc w:val="both"/>
        <w:rPr>
          <w:rFonts w:ascii="Times New Roman" w:hAnsi="Times New Roman"/>
          <w:sz w:val="28"/>
        </w:rPr>
      </w:pPr>
      <w:r>
        <w:rPr>
          <w:rFonts w:ascii="Times New Roman" w:hAnsi="Times New Roman"/>
          <w:sz w:val="28"/>
        </w:rPr>
        <w:t xml:space="preserve">        22 июня 1941года – война.Утром еще играли «Машеньку», поскольку это было воскресенье, а вечером – «Овода». После утренника состоялся митинг работников театра. А уже 23 июня были сформированы две агитбригады на художественное обслуживание городского населения. В годы Великой Отечественной войны ряд работников ушли на фронт, но театр не был закрыт. Коллектив театра проводил большую работу в госпиталях и военных частях, выезжал на фронт в составе культбригад по обслуживанию частей действующей армии. Театр продолжает жить в своем напряженном ритме. И уже 3 февраля 1942 года состоялась премьера спектакля «Безумный день или Женитьба Фигаро». В том же году 18 февраля, в газете «Магнитогорский рабочий» было опубликовано открытое письмо за подписями главного инженера комбината, секретаря парторганизации доменного цеха, инженера коксового цеха, бригадира доменщиков и директора драматического театра им.А.С.Пушкина Б. Чурилина, в котором они обращались с просьбой к начальнику отдела искусств при Челябинском облисполкоме и директору Малого театра, оказать театру практическую помощь и направить для постоянной работы квалифицированного художественного руководителя, который мог поднять театр до уровня поставленных перед ним задач. Коллектив Малого театра, обсудив это письмо, взял на себя ряд обязательств по оказанию творческой помощи. «Силами своих лучших мастеров проводить творческие беседы с работниками Магнитогорского театра. Периодически посылать бригады из своих лучших мастеров для рецензирования премьер. И командировать на один год художественным руководителем Магнитогорского театра одного из старейших режиссеров Малого театра Л.Прозоровского».</w:t>
      </w:r>
    </w:p>
    <w:p w14:paraId="0A000000">
      <w:pPr>
        <w:ind/>
        <w:jc w:val="both"/>
        <w:rPr>
          <w:rFonts w:ascii="Times New Roman" w:hAnsi="Times New Roman"/>
          <w:sz w:val="28"/>
        </w:rPr>
      </w:pPr>
      <w:r>
        <w:rPr>
          <w:rFonts w:ascii="Times New Roman" w:hAnsi="Times New Roman"/>
          <w:sz w:val="28"/>
        </w:rPr>
        <w:t xml:space="preserve">   В послевоенные годы история Магнитогорского драматического театра им.А.С.Пушкина по прежнему неразрывно связана с историей страны и родного города. В 60 годы ведущее место в репертуаре занимали спектакли художественного руководителя А.А.Резинина «Оптимистическая трагедия», «Гамлет», «Гибель поэта». За постановку «Стройфронта» по пьесе А.И.Завалишина (1967г.) коллектив театра был удостоен областной комсомольской премии «Орленок», награжден дипломом 1 степени Министерства культуры РСФСР, Почетной грамотой Министерства культуры СССР. В том же 1967 году театр с левого берега переехал в новое здание, построенное в центре правобережного района, в котором находится и по сей день (проект архитектора Р.Гаспаряна). Тем самым театр не просто поменял свой городской адрес, но и переместился из Азии в Европу, ведь граница между этими континентами проходит по реке Урал.</w:t>
      </w:r>
    </w:p>
    <w:p w14:paraId="0B000000">
      <w:pPr>
        <w:ind/>
        <w:jc w:val="both"/>
        <w:rPr>
          <w:rFonts w:ascii="Times New Roman" w:hAnsi="Times New Roman"/>
          <w:sz w:val="28"/>
        </w:rPr>
      </w:pPr>
      <w:r>
        <w:rPr>
          <w:rFonts w:ascii="Times New Roman" w:hAnsi="Times New Roman"/>
          <w:sz w:val="28"/>
        </w:rPr>
        <w:t xml:space="preserve">         В 1970 – 80гг. успехом у зрителей и критиков пользовались спектакли «Павел Аносов», «Отечество мы  не меняем», «Тринадцатый председатель». Поэтому весьма неожиданным было в июле 1990 г. решение Челябинского облисполкома и областного Управления культуры приостановить деятельность театра « в связи с отсутствием четкой репертуарной политики, нестабильностью кадрового состава.</w:t>
      </w:r>
    </w:p>
    <w:p w14:paraId="0C000000">
      <w:pPr>
        <w:ind/>
        <w:jc w:val="both"/>
        <w:rPr>
          <w:rFonts w:ascii="Times New Roman" w:hAnsi="Times New Roman"/>
          <w:sz w:val="28"/>
        </w:rPr>
      </w:pPr>
      <w:r>
        <w:rPr>
          <w:rFonts w:ascii="Times New Roman" w:hAnsi="Times New Roman"/>
          <w:sz w:val="28"/>
        </w:rPr>
        <w:t xml:space="preserve">    В 1991 театр в Магнитогорске открывается вновь под названием «Новый экспериментальный драматический театр» (директор В.А.Досаев). В состав труппы вошли актеры бывшего  театра им. А.С.Пушкина и приглашенного из Душанбе театра – студии «Полуостров» под руководством гл.режиссера В.Б.Ахадова.</w:t>
      </w:r>
    </w:p>
    <w:p w14:paraId="0D000000">
      <w:pPr>
        <w:ind/>
        <w:jc w:val="both"/>
        <w:rPr>
          <w:rFonts w:ascii="Times New Roman" w:hAnsi="Times New Roman"/>
          <w:sz w:val="28"/>
        </w:rPr>
      </w:pPr>
      <w:r>
        <w:rPr>
          <w:rFonts w:ascii="Times New Roman" w:hAnsi="Times New Roman"/>
          <w:sz w:val="28"/>
        </w:rPr>
        <w:t>Ахадовым были поставлены «Чайка» А.П.Чехова, «Без вины виноватые» А.Н.Островского и еще многие пьесы классической драматургии, получившие современное звучание. В 1993-м году Магнитогорский драматический театр им.А.С.Пушкина подобно штангисту поднял и осуществил фантастический проект: международный фестиваль «Театр без границ». Инициатива принадлежала тогдашнему директору театра Владимиру Досаеву. Один раз в два года фестиваль собирал в Магнитогорске театральные коллективы со всей России, а также принимал гостей из Франции, США, Германии, Швейцарии и других стран. Яркой строкой в биографии театра стал кинофестиваль мелодрамы «Хрустальная слеза». Его президентом была Анни Жирардо, а за организацию кинофестиваля в 1994 году Валерий Ахадов получил «Золотого овна» как лучший продюсер года.</w:t>
      </w:r>
    </w:p>
    <w:p w14:paraId="0E000000">
      <w:pPr>
        <w:ind/>
        <w:jc w:val="both"/>
        <w:rPr>
          <w:rFonts w:ascii="Times New Roman" w:hAnsi="Times New Roman"/>
          <w:sz w:val="28"/>
        </w:rPr>
      </w:pPr>
      <w:r>
        <w:rPr>
          <w:rFonts w:ascii="Times New Roman" w:hAnsi="Times New Roman"/>
          <w:sz w:val="28"/>
        </w:rPr>
        <w:t xml:space="preserve"> С 26 марта 1997г. театру вернули его родное название МУК «Драматический театр им.А.С.Пушкина».</w:t>
      </w:r>
    </w:p>
    <w:p w14:paraId="0F000000">
      <w:pPr>
        <w:ind/>
        <w:jc w:val="both"/>
        <w:rPr>
          <w:rFonts w:ascii="Times New Roman" w:hAnsi="Times New Roman"/>
          <w:sz w:val="28"/>
        </w:rPr>
      </w:pPr>
      <w:r>
        <w:rPr>
          <w:rFonts w:ascii="Times New Roman" w:hAnsi="Times New Roman"/>
          <w:sz w:val="28"/>
        </w:rPr>
        <w:t xml:space="preserve">   В 2000-м году спектакль Магнитогорского драматического театра им.А.С.Пушкина по пьесе Э.Олби «Кто боится Вирджинии Вульф» ( режиссер – Виктор Шрайман) стал номинантом Российской национальной театральной премии «Золотая маска». Спектакль также удостоен Гран – при театрального фестиваля «Золотой конёк» (Тюмень) в номинации «Лучший спектакль года»</w:t>
      </w:r>
    </w:p>
    <w:p w14:paraId="10000000">
      <w:pPr>
        <w:ind/>
        <w:jc w:val="both"/>
        <w:rPr>
          <w:rFonts w:ascii="Times New Roman" w:hAnsi="Times New Roman"/>
          <w:sz w:val="28"/>
        </w:rPr>
      </w:pPr>
      <w:r>
        <w:rPr>
          <w:rFonts w:ascii="Times New Roman" w:hAnsi="Times New Roman"/>
          <w:sz w:val="28"/>
        </w:rPr>
        <w:t xml:space="preserve">       С 2003-го по 2007-й год главным режиссёром Магнитогорского драматического театра им.А.С.Пушкина был Сергей Витауто Пускепалис – известный российский актер, режиссёр  театра и кино, заслуженный артист Российской Федерации. За время работы выпустил свой актерский курс на театральном факультете Магнитогорской государственной  консерватории имени М.И.Глинки и поставил восемь спектаклей. В 2005 и2006-х годах в стенах драмтеатра прошло два фестиваля современного искусства «Другая реальность». 15 апреля 2008 года в Москве состоялась церемония награждения победителей Российской национальной театральной премии «Золотая маска». Лауреатом премии в номинации «Лучший спектакль в драме. Малая форма» стала постановка «Гроза» режиссёра Льва Эренбурга (Санкт – Петербург). О значимости этого события не только для магнитогорского театра, но и для театральной общественности всей Челябинской области говорит тот факт, что «Золотая Маска» всего в третий за свою историю досталась коллективу не из Москвы или Санкт-Петербурга. И впервые ее получил театр, созданный в городе, который не является областным центром. Как писали тогда критики: «Несмотря на многочисленное количество претендентов, Магнитогорский драматический театр победил «вчистую». 28 ноября спектакль «Гроза» был показан на X Фестивале Российского искусства и Кинематографа, организуемый и проводимый Ассоциацией «АСR» при поддержке ЮНЕСКО и Правительства РФ в городе Ницца (Франция). В 2009-м году драматический театр первым в области сменил свой статус, став автономным учреждением культуры.</w:t>
      </w:r>
    </w:p>
    <w:p w14:paraId="11000000">
      <w:pPr>
        <w:ind/>
        <w:jc w:val="both"/>
        <w:rPr>
          <w:rFonts w:ascii="Times New Roman" w:hAnsi="Times New Roman"/>
          <w:sz w:val="28"/>
        </w:rPr>
      </w:pPr>
      <w:r>
        <w:rPr>
          <w:rFonts w:ascii="Times New Roman" w:hAnsi="Times New Roman"/>
          <w:sz w:val="28"/>
        </w:rPr>
        <w:t xml:space="preserve">         Год 2019 -й  театр начал с новым директором -Евгением Климовым. Евгения Валерьевича пригласили из Уфы возглавить магнитогорскую «драму» именно потому, что у него есть опыт масштабной реконструкции театра. В Магнитке перед новым директором драмтеатра стояла сложная задача– все обновить в прежних стенах. Реализовать один из самых масштабных проектов за последние годы. Театр не ремонтировался ни разу за всю его историю, и это было недопустимо, учитывая, что спектакли всегда собирали полные залы. 2019 год был объявлен Президентом России годом Театра, и тогда при поддержке губернатора Челябинской области Алексея Леонидовича Текслера, а также председателя совета директоров ПАО «ММК» Виктора Филипповича Рашникова решились на важный шаг – капитальный ремонт Драматического театра. Ремонт Магнитогорского драматического театра продолжался чуть больше года. Сезон 2019/20 артисты провели в Левобережном Дворце культуры металлургов. За это время в храме Мельпомены поменялось все: от интерьера до звукового и светового оборудования. Теперь театр готов представлять зрителям спектакли любой сложности независимо от технических требований к постановке.Сочетание металла, дерева, стекла и камня, игра пастельных цветов – от холодного стального и глубокого тёмно – серого  до теплого бежевого и приглушённого тёмно – коричневого. В театре полностью заменены все инженерные коммуникации – электрика, системы водоснабжения, отопления, вентиляции. Зрителям будет гораздо комфортнее размещаться в новых креслах.</w:t>
      </w:r>
    </w:p>
    <w:p w14:paraId="12000000">
      <w:pPr>
        <w:ind/>
        <w:jc w:val="both"/>
        <w:rPr>
          <w:rFonts w:ascii="Times New Roman" w:hAnsi="Times New Roman"/>
          <w:sz w:val="28"/>
        </w:rPr>
      </w:pPr>
      <w:r>
        <w:rPr>
          <w:rFonts w:ascii="Times New Roman" w:hAnsi="Times New Roman"/>
          <w:sz w:val="28"/>
        </w:rPr>
        <w:t>Окончание ремонта город отметил торжественным вечером «Перезагрузка. Новый формат», на который были приглашены все, кто принимал участие в этом масштабном проекте. Гости вечера увидели уникальные исторические кадры процесса капитального ремонта театра. В знаковом событии приняли участие глава города Сергей Бердников, заместитель губернатора Челябинской области Вадим Евдокимов, генеральный директор ПАО «Магнитогорский металлургический комбинат» Павел Шиляев. В обновленном здании состоялось торжественное открытие 83 – го театрального сезона и зрителям был представлен премьерный спектакль «Тайные мечтания г – на М. Бальзаминова».</w:t>
      </w:r>
    </w:p>
    <w:p w14:paraId="13000000">
      <w:pPr>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 Магнитогорский драматический театр им.А.С.Пушкина занимает достойное место среди известных российских коллективов, а его труппа признана одной из наиболее интересных в нашей стране.Театр - постоянный участник престижных российских и международных фестивалей, среди которых «Золотая Маска», «Маска Плюс», «Балтийский дом», «Камерата», «Сцена», «Ново – Сибирский транзит» и многих других. Во влиятельном журнале «Forbes» был опубликован список 10 самых интересных провинциальных театров страны, которые журнал рекомендовал непременно посетить всем иностранцам, приезжающим в Россию.Среди них – и Магнитогорский драматический театр им.А.С.Пушкина.</w:t>
      </w:r>
    </w:p>
    <w:p w14:paraId="14000000">
      <w:pPr>
        <w:ind/>
        <w:jc w:val="both"/>
        <w:rPr>
          <w:rFonts w:ascii="Times New Roman" w:hAnsi="Times New Roman"/>
          <w:sz w:val="28"/>
        </w:rPr>
      </w:pPr>
      <w:r>
        <w:rPr>
          <w:rFonts w:ascii="Times New Roman" w:hAnsi="Times New Roman"/>
          <w:sz w:val="28"/>
        </w:rPr>
        <w:t xml:space="preserve">       В апреле 2023 года Магнитогорскому драматическому театру им. А.С.Пушкина присвоили звание «академический» по приказу министра культуры Челябинской области Алексея Батехтина. </w:t>
      </w:r>
      <w:r>
        <w:rPr>
          <w:rFonts w:ascii="-apple-system" w:hAnsi="-apple-system"/>
          <w:b w:val="0"/>
          <w:i w:val="0"/>
          <w:caps w:val="0"/>
          <w:color w:val="06060F"/>
          <w:spacing w:val="0"/>
          <w:sz w:val="26"/>
          <w:highlight w:val="white"/>
        </w:rPr>
        <w:t>З</w:t>
      </w:r>
      <w:r>
        <w:rPr>
          <w:rFonts w:ascii="Times New Roman" w:hAnsi="Times New Roman"/>
          <w:b w:val="0"/>
          <w:i w:val="0"/>
          <w:caps w:val="0"/>
          <w:color w:val="06060F"/>
          <w:spacing w:val="0"/>
          <w:sz w:val="28"/>
          <w:highlight w:val="white"/>
        </w:rPr>
        <w:t>вание «академический» бессрочно присваивается театрам за большой вклад в театральное искусство и в знак признания заслуг актеров и режиссеров. Одним из условий для получения звания являются ежегодные награды за участие в конкурсах, смотрах и фестивалях.</w:t>
      </w:r>
    </w:p>
    <w:p w14:paraId="15000000">
      <w:pPr>
        <w:ind/>
        <w:jc w:val="both"/>
        <w:rPr>
          <w:rFonts w:ascii="Times New Roman" w:hAnsi="Times New Roman"/>
          <w:sz w:val="28"/>
        </w:rPr>
      </w:pPr>
    </w:p>
    <w:p w14:paraId="16000000">
      <w:pPr>
        <w:ind/>
        <w:jc w:val="both"/>
        <w:rPr>
          <w:rFonts w:ascii="Times New Roman" w:hAnsi="Times New Roman"/>
          <w:color w:val="0C0C0C"/>
          <w:sz w:val="28"/>
        </w:rPr>
      </w:pPr>
      <w:r>
        <w:rPr>
          <w:rFonts w:ascii="Times New Roman" w:hAnsi="Times New Roman"/>
          <w:sz w:val="28"/>
        </w:rPr>
        <w:t xml:space="preserve">    </w:t>
      </w:r>
      <w:r>
        <w:rPr>
          <w:rFonts w:ascii="Times New Roman" w:hAnsi="Times New Roman"/>
          <w:color w:val="0C0C0C"/>
          <w:sz w:val="28"/>
        </w:rPr>
        <w:t>Впервые документы театра были описаны и переданы на государственное хранение в 1949 году. При передаче документов был присвоен № фонда 154. Документы были описаны со дня образования театра, т.е. с 1932 года. Были составлены описи на документы постоянного хранения (опись №1) и по личному составу (опись №2).</w:t>
      </w:r>
    </w:p>
    <w:p w14:paraId="17000000">
      <w:pPr>
        <w:ind/>
        <w:jc w:val="both"/>
        <w:rPr>
          <w:rFonts w:ascii="Times New Roman" w:hAnsi="Times New Roman"/>
          <w:color w:val="0C0C0C"/>
          <w:sz w:val="28"/>
        </w:rPr>
      </w:pPr>
      <w:r>
        <w:rPr>
          <w:rFonts w:ascii="Times New Roman" w:hAnsi="Times New Roman"/>
          <w:color w:val="0C0C0C"/>
          <w:sz w:val="28"/>
        </w:rPr>
        <w:t xml:space="preserve">         В опись №1 дел постоянного хранения были включены следующие документы: приказы директора по основной деятельности, статьи и рецензии о спектаклях, афиши спектаклей ,программки спектаклей, рукописи пьес, отчеты о количестве сыгранных спектаклей, уставные документы, бухгалтерские отчеты, штатные расписания, сметы доходов и расходов и др.документы отражающие основную деятельность театра.</w:t>
      </w:r>
    </w:p>
    <w:p w14:paraId="18000000">
      <w:pPr>
        <w:ind/>
        <w:jc w:val="both"/>
        <w:rPr>
          <w:rFonts w:ascii="Times New Roman" w:hAnsi="Times New Roman"/>
          <w:color w:val="0C0C0C"/>
          <w:sz w:val="28"/>
        </w:rPr>
      </w:pPr>
      <w:r>
        <w:rPr>
          <w:rFonts w:ascii="Times New Roman" w:hAnsi="Times New Roman"/>
          <w:color w:val="0C0C0C"/>
          <w:sz w:val="28"/>
        </w:rPr>
        <w:t xml:space="preserve">        В опись №2 дел по личному составу включены следующие документы: приказы директора по личному составу, списки творческого состава, личные карточки Ф.Т-2, лицевые счета по начислению заработной платы. Документы по личному составу хранятся в театре. Все дела прошиты, пронумерованы, заполнен лист – заверитель дела, оформлены обложки дела, составлены внутренние описи дела.</w:t>
      </w:r>
    </w:p>
    <w:p w14:paraId="19000000">
      <w:pPr>
        <w:ind/>
        <w:jc w:val="both"/>
        <w:rPr>
          <w:rFonts w:ascii="Times New Roman" w:hAnsi="Times New Roman"/>
          <w:color w:val="0C0C0C"/>
          <w:sz w:val="28"/>
        </w:rPr>
      </w:pPr>
      <w:r>
        <w:rPr>
          <w:rFonts w:ascii="Times New Roman" w:hAnsi="Times New Roman"/>
          <w:color w:val="0C0C0C"/>
          <w:sz w:val="28"/>
        </w:rPr>
        <w:t xml:space="preserve">      С 2005 года в театре составляется опись №3 дел постоянного хранения профсоюзного комитета театра. В опись включены следующие документы: протоколы заседаний профсоюзного комитета театра и статистические отчеты.</w:t>
      </w:r>
    </w:p>
    <w:p w14:paraId="1A000000">
      <w:pPr>
        <w:ind/>
        <w:jc w:val="both"/>
        <w:rPr>
          <w:rFonts w:ascii="Times New Roman" w:hAnsi="Times New Roman"/>
          <w:color w:val="0C0C0C"/>
          <w:sz w:val="28"/>
        </w:rPr>
      </w:pPr>
      <w:r>
        <w:rPr>
          <w:rFonts w:ascii="Times New Roman" w:hAnsi="Times New Roman"/>
          <w:color w:val="0C0C0C"/>
          <w:sz w:val="28"/>
        </w:rPr>
        <w:t xml:space="preserve">     </w:t>
      </w:r>
      <w:r>
        <w:rPr>
          <w:rFonts w:ascii="Times New Roman" w:hAnsi="Times New Roman"/>
          <w:color w:val="0C0C0C"/>
          <w:sz w:val="28"/>
        </w:rPr>
        <w:t xml:space="preserve">Организационно - методическое руководство по вопросам организации хранения, комплектования, учета и использования архивных документов Магнитогорского академического драматического театра им.А.С.Пушкина, подготовки и передачи документов Архивного фонда Российской Федерации на хранение в муниципальный архив осуществляет отдел по делам архивов администрации города Магнитогорска, реализующий полномочия города в сфере архивного дела. </w:t>
      </w:r>
    </w:p>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Footnote"/>
    <w:link w:val="Style_12_ch"/>
    <w:pPr>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1"/>
    <w:link w:val="Style_13_ch"/>
    <w:uiPriority w:val="39"/>
    <w:pPr>
      <w:ind w:firstLine="0" w:left="0"/>
      <w:jc w:val="left"/>
    </w:pPr>
    <w:rPr>
      <w:rFonts w:ascii="XO Thames" w:hAnsi="XO Thames"/>
      <w:b w:val="1"/>
      <w:sz w:val="28"/>
    </w:rPr>
  </w:style>
  <w:style w:styleId="Style_13_ch" w:type="character">
    <w:name w:val="toc 1"/>
    <w:link w:val="Style_13"/>
    <w:rPr>
      <w:rFonts w:ascii="XO Thames" w:hAnsi="XO Thames"/>
      <w:b w:val="1"/>
      <w:sz w:val="28"/>
    </w:rPr>
  </w:style>
  <w:style w:styleId="Style_14" w:type="paragraph">
    <w:name w:val="Header and Footer"/>
    <w:link w:val="Style_14_ch"/>
    <w:pPr>
      <w:spacing w:line="240" w:lineRule="auto"/>
      <w:ind/>
      <w:jc w:val="both"/>
    </w:pPr>
    <w:rPr>
      <w:rFonts w:ascii="XO Thames" w:hAnsi="XO Thames"/>
      <w:sz w:val="20"/>
    </w:rPr>
  </w:style>
  <w:style w:styleId="Style_14_ch" w:type="character">
    <w:name w:val="Header and Footer"/>
    <w:link w:val="Style_14"/>
    <w:rPr>
      <w:rFonts w:ascii="XO Thames" w:hAnsi="XO Thames"/>
      <w:sz w:val="20"/>
    </w:rPr>
  </w:style>
  <w:style w:styleId="Style_15" w:type="paragraph">
    <w:name w:val="toc 9"/>
    <w:next w:val="Style_1"/>
    <w:link w:val="Style_15_ch"/>
    <w:uiPriority w:val="39"/>
    <w:pPr>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toc 8"/>
    <w:next w:val="Style_1"/>
    <w:link w:val="Style_16_ch"/>
    <w:uiPriority w:val="39"/>
    <w:pPr>
      <w:ind w:firstLine="0" w:left="1400"/>
      <w:jc w:val="left"/>
    </w:pPr>
    <w:rPr>
      <w:rFonts w:ascii="XO Thames" w:hAnsi="XO Thames"/>
      <w:sz w:val="28"/>
    </w:rPr>
  </w:style>
  <w:style w:styleId="Style_16_ch" w:type="character">
    <w:name w:val="toc 8"/>
    <w:link w:val="Style_16"/>
    <w:rPr>
      <w:rFonts w:ascii="XO Thames" w:hAnsi="XO Thames"/>
      <w:sz w:val="28"/>
    </w:rPr>
  </w:style>
  <w:style w:styleId="Style_17" w:type="paragraph">
    <w:name w:val="toc 5"/>
    <w:next w:val="Style_1"/>
    <w:link w:val="Style_17_ch"/>
    <w:uiPriority w:val="39"/>
    <w:pPr>
      <w:ind w:firstLine="0" w:left="800"/>
      <w:jc w:val="left"/>
    </w:pPr>
    <w:rPr>
      <w:rFonts w:ascii="XO Thames" w:hAnsi="XO Thames"/>
      <w:sz w:val="28"/>
    </w:rPr>
  </w:style>
  <w:style w:styleId="Style_17_ch" w:type="character">
    <w:name w:val="toc 5"/>
    <w:link w:val="Style_17"/>
    <w:rPr>
      <w:rFonts w:ascii="XO Thames" w:hAnsi="XO Thames"/>
      <w:sz w:val="28"/>
    </w:rPr>
  </w:style>
  <w:style w:styleId="Style_18" w:type="paragraph">
    <w:name w:val="Subtitle"/>
    <w:next w:val="Style_1"/>
    <w:link w:val="Style_18_ch"/>
    <w:uiPriority w:val="11"/>
    <w:qFormat/>
    <w:pPr>
      <w:ind/>
      <w:jc w:val="both"/>
    </w:pPr>
    <w:rPr>
      <w:rFonts w:ascii="XO Thames" w:hAnsi="XO Thames"/>
      <w:i w:val="1"/>
      <w:sz w:val="24"/>
    </w:rPr>
  </w:style>
  <w:style w:styleId="Style_18_ch" w:type="character">
    <w:name w:val="Subtitle"/>
    <w:link w:val="Style_18"/>
    <w:rPr>
      <w:rFonts w:ascii="XO Thames" w:hAnsi="XO Thames"/>
      <w:i w:val="1"/>
      <w:sz w:val="24"/>
    </w:rPr>
  </w:style>
  <w:style w:styleId="Style_19" w:type="paragraph">
    <w:name w:val="Title"/>
    <w:next w:val="Style_1"/>
    <w:link w:val="Style_19_ch"/>
    <w:uiPriority w:val="10"/>
    <w:qFormat/>
    <w:pPr>
      <w:spacing w:after="567" w:before="567"/>
      <w:ind/>
      <w:jc w:val="center"/>
    </w:pPr>
    <w:rPr>
      <w:rFonts w:ascii="XO Thames" w:hAnsi="XO Thames"/>
      <w:b w:val="1"/>
      <w:caps w:val="1"/>
      <w:sz w:val="40"/>
    </w:rPr>
  </w:style>
  <w:style w:styleId="Style_19_ch" w:type="character">
    <w:name w:val="Title"/>
    <w:link w:val="Style_19"/>
    <w:rPr>
      <w:rFonts w:ascii="XO Thames" w:hAnsi="XO Thames"/>
      <w:b w:val="1"/>
      <w:caps w:val="1"/>
      <w:sz w:val="40"/>
    </w:rPr>
  </w:style>
  <w:style w:styleId="Style_20" w:type="paragraph">
    <w:name w:val="heading 4"/>
    <w:next w:val="Style_1"/>
    <w:link w:val="Style_20_ch"/>
    <w:uiPriority w:val="9"/>
    <w:qFormat/>
    <w:pPr>
      <w:spacing w:after="120" w:before="120"/>
      <w:ind/>
      <w:jc w:val="both"/>
      <w:outlineLvl w:val="3"/>
    </w:pPr>
    <w:rPr>
      <w:rFonts w:ascii="XO Thames" w:hAnsi="XO Thames"/>
      <w:b w:val="1"/>
      <w:sz w:val="24"/>
    </w:rPr>
  </w:style>
  <w:style w:styleId="Style_20_ch" w:type="character">
    <w:name w:val="heading 4"/>
    <w:link w:val="Style_20"/>
    <w:rPr>
      <w:rFonts w:ascii="XO Thames" w:hAnsi="XO Thames"/>
      <w:b w:val="1"/>
      <w:sz w:val="24"/>
    </w:rPr>
  </w:style>
  <w:style w:styleId="Style_21" w:type="paragraph">
    <w:name w:val="heading 2"/>
    <w:next w:val="Style_1"/>
    <w:link w:val="Style_21_ch"/>
    <w:uiPriority w:val="9"/>
    <w:qFormat/>
    <w:pPr>
      <w:spacing w:after="120" w:before="120"/>
      <w:ind/>
      <w:jc w:val="both"/>
      <w:outlineLvl w:val="1"/>
    </w:pPr>
    <w:rPr>
      <w:rFonts w:ascii="XO Thames" w:hAnsi="XO Thames"/>
      <w:b w:val="1"/>
      <w:sz w:val="28"/>
    </w:rPr>
  </w:style>
  <w:style w:styleId="Style_21_ch" w:type="character">
    <w:name w:val="heading 2"/>
    <w:link w:val="Style_21"/>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MyOffice-CoreFramework-Windows/30-1057.739.7955.691.1@6f967f4b4ae0ae6f94b7d59183011075308df4f8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2025-09-18T10:08:45Z</dcterms:modified>
</cp:coreProperties>
</file>