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9.0 -->
  <w:body>
    <w:p w14:paraId="04000000">
      <w:pPr>
        <w:jc w:val="center"/>
        <w:rPr>
          <w:sz w:val="28"/>
        </w:rPr>
      </w:pPr>
      <w:r>
        <w:rPr>
          <w:sz w:val="28"/>
        </w:rPr>
        <w:t>АДМИНИСТРАЦИЯ ГОРОДА МАГНИТОГОРСКА</w:t>
      </w:r>
    </w:p>
    <w:p w14:paraId="05000000">
      <w:pPr>
        <w:jc w:val="center"/>
        <w:rPr>
          <w:sz w:val="28"/>
        </w:rPr>
      </w:pPr>
      <w:r>
        <w:rPr>
          <w:sz w:val="28"/>
        </w:rPr>
        <w:t>ЧЕЛЯБИНСКОЙ ОБЛАСТИ</w:t>
      </w:r>
    </w:p>
    <w:p w14:paraId="06000000">
      <w:pPr>
        <w:jc w:val="center"/>
        <w:rPr>
          <w:sz w:val="28"/>
        </w:rPr>
      </w:pPr>
      <w:r>
        <w:rPr>
          <w:sz w:val="28"/>
        </w:rPr>
        <w:t>ПОСТАНОВЛЕНИЕ</w:t>
      </w:r>
    </w:p>
    <w:p w14:paraId="07000000">
      <w:pPr>
        <w:spacing w:after="0" w:line="240" w:lineRule="auto"/>
        <w:jc w:val="center"/>
        <w:rPr>
          <w:rFonts w:ascii="Times New Roman" w:hAnsi="Times New Roman"/>
          <w:sz w:val="28"/>
        </w:rPr>
      </w:pPr>
      <w:r>
        <w:rPr>
          <w:spacing w:val="-4"/>
          <w:sz w:val="28"/>
        </w:rPr>
        <w:t>27.</w:t>
      </w:r>
      <w:r>
        <w:rPr>
          <w:spacing w:val="-4"/>
          <w:sz w:val="28"/>
        </w:rPr>
        <w:t>09</w:t>
      </w:r>
      <w:r>
        <w:rPr>
          <w:spacing w:val="-4"/>
          <w:sz w:val="28"/>
        </w:rPr>
        <w:t>.20</w:t>
      </w:r>
      <w:r>
        <w:rPr>
          <w:spacing w:val="-4"/>
          <w:sz w:val="28"/>
        </w:rPr>
        <w:t>2</w:t>
      </w:r>
      <w:r>
        <w:rPr>
          <w:spacing w:val="-4"/>
          <w:sz w:val="28"/>
        </w:rPr>
        <w:t>4</w:t>
      </w:r>
      <w:r>
        <w:rPr>
          <w:spacing w:val="-4"/>
          <w:sz w:val="28"/>
        </w:rPr>
        <w:t xml:space="preserve">                                         </w:t>
      </w:r>
      <w:r>
        <w:rPr>
          <w:spacing w:val="-4"/>
          <w:sz w:val="28"/>
        </w:rPr>
        <w:t xml:space="preserve">                             № </w:t>
      </w:r>
      <w:r>
        <w:rPr>
          <w:spacing w:val="-4"/>
          <w:sz w:val="28"/>
        </w:rPr>
        <w:t>10102</w:t>
      </w:r>
      <w:r>
        <w:rPr>
          <w:spacing w:val="-4"/>
          <w:sz w:val="28"/>
        </w:rPr>
        <w:t>-П</w:t>
      </w:r>
    </w:p>
    <w:p w14:paraId="08000000">
      <w:pPr>
        <w:spacing w:after="0" w:line="240" w:lineRule="auto"/>
        <w:jc w:val="center"/>
        <w:rPr>
          <w:rFonts w:ascii="Times New Roman" w:hAnsi="Times New Roman"/>
          <w:sz w:val="28"/>
        </w:rPr>
      </w:pPr>
    </w:p>
    <w:p w14:paraId="09000000">
      <w:pPr>
        <w:tabs>
          <w:tab w:val="clear" w:pos="708"/>
          <w:tab w:val="left" w:pos="1276"/>
        </w:tabs>
        <w:spacing w:before="0" w:after="0" w:line="240" w:lineRule="auto"/>
        <w:ind w:left="0" w:right="4252" w:firstLine="0"/>
        <w:rPr>
          <w:rFonts w:ascii="Times New Roman" w:hAnsi="Times New Roman"/>
          <w:spacing w:val="-4"/>
          <w:sz w:val="28"/>
        </w:rPr>
      </w:pPr>
      <w:r>
        <w:rPr>
          <w:rFonts w:ascii="Times New Roman" w:hAnsi="Times New Roman"/>
          <w:spacing w:val="-4"/>
          <w:sz w:val="28"/>
        </w:rPr>
        <w:t>О проведении общественного обсуждения проекта постановления об</w:t>
      </w:r>
      <w:r>
        <w:rPr>
          <w:rFonts w:ascii="XO Thames" w:hAnsi="XO Thames"/>
          <w:spacing w:val="-4"/>
          <w:sz w:val="28"/>
        </w:rPr>
        <w:t> </w:t>
      </w:r>
      <w:r>
        <w:rPr>
          <w:rFonts w:ascii="Times New Roman" w:hAnsi="Times New Roman"/>
          <w:spacing w:val="-4"/>
          <w:sz w:val="28"/>
        </w:rPr>
        <w:t>утверждении муниципальной программы «Поддержка садоводческих некоммерческих товариществ, расположенных на</w:t>
      </w:r>
      <w:r>
        <w:rPr>
          <w:rFonts w:ascii="XO Thames" w:hAnsi="XO Thames"/>
          <w:color w:val="000000"/>
          <w:spacing w:val="-4"/>
          <w:sz w:val="28"/>
        </w:rPr>
        <w:t> </w:t>
      </w:r>
      <w:r>
        <w:rPr>
          <w:rFonts w:ascii="Times New Roman" w:hAnsi="Times New Roman"/>
          <w:spacing w:val="-4"/>
          <w:sz w:val="28"/>
        </w:rPr>
        <w:t>территории города Магнитогорска» на</w:t>
      </w:r>
      <w:r>
        <w:rPr>
          <w:rFonts w:ascii="XO Thames" w:hAnsi="XO Thames"/>
          <w:spacing w:val="-4"/>
          <w:sz w:val="28"/>
        </w:rPr>
        <w:t> </w:t>
      </w:r>
      <w:r>
        <w:rPr>
          <w:rFonts w:ascii="Times New Roman" w:hAnsi="Times New Roman"/>
          <w:spacing w:val="-4"/>
          <w:sz w:val="28"/>
        </w:rPr>
        <w:t>2025-2030 годы</w:t>
      </w:r>
    </w:p>
    <w:p w14:paraId="0A000000">
      <w:pPr>
        <w:spacing w:before="0" w:after="0" w:line="240" w:lineRule="auto"/>
        <w:ind w:left="0" w:firstLine="709"/>
        <w:jc w:val="both"/>
        <w:rPr>
          <w:rFonts w:ascii="Times New Roman" w:hAnsi="Times New Roman"/>
          <w:sz w:val="28"/>
        </w:rPr>
      </w:pPr>
    </w:p>
    <w:p w14:paraId="0B000000">
      <w:pPr>
        <w:spacing w:before="0" w:after="0" w:line="240" w:lineRule="auto"/>
        <w:ind w:left="0" w:firstLine="709"/>
        <w:jc w:val="both"/>
        <w:rPr>
          <w:rFonts w:ascii="Times New Roman" w:hAnsi="Times New Roman"/>
          <w:sz w:val="28"/>
        </w:rPr>
      </w:pPr>
      <w:r>
        <w:rPr>
          <w:rFonts w:ascii="Times New Roman" w:hAnsi="Times New Roman"/>
          <w:sz w:val="28"/>
        </w:rPr>
        <w:t>В соответствии с Федеральным законом от 06.10.2003 №</w:t>
      </w:r>
      <w:r>
        <w:rPr>
          <w:rFonts w:ascii="XO Thames" w:hAnsi="XO Thames"/>
          <w:sz w:val="28"/>
        </w:rPr>
        <w:t> </w:t>
      </w:r>
      <w:r>
        <w:rPr>
          <w:rFonts w:ascii="Times New Roman" w:hAnsi="Times New Roman"/>
          <w:sz w:val="28"/>
        </w:rPr>
        <w:t xml:space="preserve">131-ФЗ </w:t>
      </w:r>
      <w:r>
        <w:rPr>
          <w:rFonts w:ascii="Times New Roman" w:hAnsi="Times New Roman"/>
          <w:sz w:val="28"/>
        </w:rPr>
        <w:br/>
      </w:r>
      <w:r>
        <w:rPr>
          <w:rFonts w:ascii="Times New Roman" w:hAnsi="Times New Roman"/>
          <w:sz w:val="28"/>
        </w:rPr>
        <w:t xml:space="preserve">«Об общих принципах организации местного самоуправления в Российской Федерации», Решением Магнитогорского городского Собрания депутатов </w:t>
      </w:r>
      <w:r>
        <w:rPr>
          <w:rFonts w:ascii="Times New Roman" w:hAnsi="Times New Roman"/>
          <w:sz w:val="28"/>
        </w:rPr>
        <w:br/>
      </w:r>
      <w:r>
        <w:rPr>
          <w:rFonts w:ascii="Times New Roman" w:hAnsi="Times New Roman"/>
          <w:sz w:val="28"/>
        </w:rPr>
        <w:t>от 09 марта 2017 года №</w:t>
      </w:r>
      <w:r>
        <w:rPr>
          <w:rFonts w:ascii="XO Thames" w:hAnsi="XO Thames"/>
          <w:sz w:val="28"/>
        </w:rPr>
        <w:t> </w:t>
      </w:r>
      <w:r>
        <w:rPr>
          <w:rFonts w:ascii="Times New Roman" w:hAnsi="Times New Roman"/>
          <w:sz w:val="28"/>
        </w:rPr>
        <w:t>40 «Об утверждении Порядка проведения общественного обсуждения в городе Магнитогорске», постановлением администрации города Магнитогорска от 20.08.2024 №</w:t>
      </w:r>
      <w:r>
        <w:rPr>
          <w:rFonts w:ascii="XO Thames" w:hAnsi="XO Thames"/>
          <w:sz w:val="28"/>
        </w:rPr>
        <w:t> </w:t>
      </w:r>
      <w:r>
        <w:rPr>
          <w:rFonts w:ascii="Times New Roman" w:hAnsi="Times New Roman"/>
          <w:sz w:val="28"/>
        </w:rPr>
        <w:t>8465-П</w:t>
      </w:r>
      <w:r>
        <w:br/>
      </w:r>
      <w:r>
        <w:rPr>
          <w:rFonts w:ascii="Times New Roman" w:hAnsi="Times New Roman"/>
          <w:sz w:val="28"/>
        </w:rPr>
        <w:t xml:space="preserve">«Об утверждении Порядка разработки, реализации и оценки эффективности муниципальных программ», в целях осуществления участия заинтересованных лиц в процессе принятия решений в рамках реализации мероприятий </w:t>
      </w:r>
      <w:r>
        <w:rPr>
          <w:rFonts w:ascii="Times New Roman" w:hAnsi="Times New Roman"/>
          <w:spacing w:val="-4"/>
          <w:sz w:val="28"/>
        </w:rPr>
        <w:t xml:space="preserve">проекта постановления об утверждении муниципальной программы </w:t>
      </w:r>
      <w:r>
        <w:rPr>
          <w:rFonts w:ascii="Times New Roman" w:hAnsi="Times New Roman"/>
          <w:sz w:val="28"/>
        </w:rPr>
        <w:t>«</w:t>
      </w:r>
      <w:r>
        <w:rPr>
          <w:rFonts w:ascii="Times New Roman" w:hAnsi="Times New Roman"/>
          <w:spacing w:val="-4"/>
          <w:sz w:val="28"/>
        </w:rPr>
        <w:t>Поддержка садоводческих некоммерческих товариществ, расположенных на территории города Магнитогорска</w:t>
      </w:r>
      <w:r>
        <w:rPr>
          <w:rFonts w:ascii="Times New Roman" w:hAnsi="Times New Roman"/>
          <w:sz w:val="28"/>
        </w:rPr>
        <w:t>» на 2025-2030 годы, руководствуясь Уставом города Магнитогорска,</w:t>
      </w:r>
    </w:p>
    <w:p w14:paraId="0C000000">
      <w:pPr>
        <w:spacing w:before="0" w:after="0" w:line="240" w:lineRule="auto"/>
        <w:jc w:val="both"/>
        <w:rPr>
          <w:rFonts w:ascii="Times New Roman" w:hAnsi="Times New Roman"/>
          <w:sz w:val="28"/>
        </w:rPr>
      </w:pPr>
    </w:p>
    <w:p w14:paraId="0D000000">
      <w:pPr>
        <w:spacing w:before="0" w:after="0" w:line="240" w:lineRule="auto"/>
        <w:jc w:val="both"/>
        <w:rPr>
          <w:rFonts w:ascii="Times New Roman" w:hAnsi="Times New Roman"/>
          <w:sz w:val="28"/>
        </w:rPr>
      </w:pPr>
      <w:r>
        <w:rPr>
          <w:rFonts w:ascii="Times New Roman" w:hAnsi="Times New Roman"/>
          <w:sz w:val="28"/>
        </w:rPr>
        <w:t>ПОСТАНОВЛЯЮ:</w:t>
      </w:r>
    </w:p>
    <w:p w14:paraId="0E000000">
      <w:pPr>
        <w:pStyle w:val="ListParagraph"/>
        <w:numPr>
          <w:ilvl w:val="0"/>
          <w:numId w:val="1"/>
        </w:numPr>
        <w:tabs>
          <w:tab w:val="clear" w:pos="708"/>
          <w:tab w:val="left" w:pos="1134"/>
        </w:tabs>
        <w:spacing w:before="0" w:after="0" w:line="240" w:lineRule="auto"/>
        <w:ind w:left="0" w:firstLine="709"/>
        <w:contextualSpacing w:val="0"/>
        <w:jc w:val="both"/>
        <w:rPr>
          <w:rFonts w:ascii="Times New Roman" w:hAnsi="Times New Roman"/>
          <w:spacing w:val="-6"/>
          <w:sz w:val="28"/>
        </w:rPr>
      </w:pPr>
      <w:r>
        <w:rPr>
          <w:rFonts w:ascii="Times New Roman" w:hAnsi="Times New Roman"/>
          <w:spacing w:val="-6"/>
          <w:sz w:val="28"/>
        </w:rPr>
        <w:t xml:space="preserve">Назначить общественное обсуждение </w:t>
      </w:r>
      <w:r>
        <w:rPr>
          <w:rFonts w:ascii="Times New Roman" w:hAnsi="Times New Roman"/>
          <w:spacing w:val="-4"/>
          <w:sz w:val="28"/>
        </w:rPr>
        <w:t>проекта постановления администрации города Магнитогорска «</w:t>
      </w:r>
      <w:r>
        <w:rPr>
          <w:rFonts w:ascii="Times New Roman" w:hAnsi="Times New Roman"/>
          <w:spacing w:val="-4"/>
          <w:sz w:val="28"/>
        </w:rPr>
        <w:t>О</w:t>
      </w:r>
      <w:r>
        <w:rPr>
          <w:rFonts w:ascii="Times New Roman" w:hAnsi="Times New Roman"/>
          <w:spacing w:val="-4"/>
          <w:sz w:val="28"/>
        </w:rPr>
        <w:t xml:space="preserve">б утверждении муниципальной программы </w:t>
      </w:r>
      <w:r>
        <w:rPr>
          <w:rFonts w:ascii="Times New Roman" w:hAnsi="Times New Roman"/>
          <w:spacing w:val="-6"/>
          <w:sz w:val="28"/>
        </w:rPr>
        <w:t>«</w:t>
      </w:r>
      <w:r>
        <w:rPr>
          <w:rFonts w:ascii="Times New Roman" w:hAnsi="Times New Roman"/>
          <w:color w:val="000000"/>
          <w:spacing w:val="-4"/>
          <w:sz w:val="28"/>
        </w:rPr>
        <w:t>Поддержка садоводческих некоммерческих товариществ, расположенных на территории города Магнитогорска</w:t>
      </w:r>
      <w:r>
        <w:rPr>
          <w:rFonts w:ascii="Times New Roman" w:hAnsi="Times New Roman"/>
          <w:color w:val="000000"/>
          <w:sz w:val="28"/>
        </w:rPr>
        <w:t>» на 2025</w:t>
      </w:r>
      <w:r>
        <w:rPr>
          <w:rFonts w:ascii="Times New Roman" w:hAnsi="Times New Roman"/>
          <w:sz w:val="28"/>
        </w:rPr>
        <w:t>-2030 годы»</w:t>
      </w:r>
      <w:r>
        <w:rPr>
          <w:rFonts w:ascii="Times New Roman" w:hAnsi="Times New Roman"/>
          <w:spacing w:val="-6"/>
          <w:sz w:val="28"/>
        </w:rPr>
        <w:t xml:space="preserve"> (далее – Проект </w:t>
      </w:r>
      <w:r>
        <w:rPr>
          <w:rFonts w:ascii="Times New Roman" w:hAnsi="Times New Roman"/>
          <w:spacing w:val="-4"/>
          <w:sz w:val="28"/>
        </w:rPr>
        <w:t>постановления</w:t>
      </w:r>
      <w:r>
        <w:rPr>
          <w:rFonts w:ascii="Times New Roman" w:hAnsi="Times New Roman"/>
          <w:spacing w:val="-6"/>
          <w:sz w:val="28"/>
        </w:rPr>
        <w:t>) (приложение № 1).</w:t>
      </w:r>
    </w:p>
    <w:p w14:paraId="0F000000">
      <w:pPr>
        <w:pStyle w:val="ListParagraph"/>
        <w:numPr>
          <w:ilvl w:val="0"/>
          <w:numId w:val="1"/>
        </w:numPr>
        <w:tabs>
          <w:tab w:val="clear" w:pos="708"/>
          <w:tab w:val="left" w:pos="1134"/>
        </w:tabs>
        <w:spacing w:before="0" w:after="0" w:line="240" w:lineRule="auto"/>
        <w:ind w:left="0" w:firstLine="709"/>
        <w:contextualSpacing w:val="0"/>
        <w:jc w:val="both"/>
        <w:rPr>
          <w:rFonts w:ascii="Times New Roman" w:hAnsi="Times New Roman"/>
          <w:color w:val="000000" w:themeColor="text1"/>
          <w:sz w:val="28"/>
        </w:rPr>
      </w:pPr>
      <w:r>
        <w:rPr>
          <w:rFonts w:ascii="Times New Roman" w:hAnsi="Times New Roman"/>
          <w:color w:val="000000" w:themeColor="text1"/>
          <w:sz w:val="28"/>
        </w:rPr>
        <w:t xml:space="preserve">Установить срок проведения общественного обсуждения Проекта постановления </w:t>
      </w:r>
      <w:r>
        <w:rPr>
          <w:rFonts w:ascii="Times New Roman" w:hAnsi="Times New Roman"/>
          <w:color w:val="000000"/>
          <w:sz w:val="28"/>
        </w:rPr>
        <w:t xml:space="preserve">– с 27 сентября 2024 года по 10 октября 2024 </w:t>
      </w:r>
      <w:r>
        <w:rPr>
          <w:rFonts w:ascii="Times New Roman" w:hAnsi="Times New Roman"/>
          <w:color w:val="000000" w:themeColor="text1"/>
          <w:sz w:val="28"/>
        </w:rPr>
        <w:t>года.</w:t>
      </w:r>
    </w:p>
    <w:p w14:paraId="10000000">
      <w:pPr>
        <w:pStyle w:val="ListParagraph"/>
        <w:widowControl w:val="0"/>
        <w:tabs>
          <w:tab w:val="clear" w:pos="708"/>
          <w:tab w:val="left" w:pos="1134"/>
        </w:tabs>
        <w:spacing w:before="0" w:after="0" w:line="240" w:lineRule="auto"/>
        <w:ind w:left="0" w:firstLine="709"/>
        <w:contextualSpacing w:val="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 xml:space="preserve">Утвердить Порядок ознакомления с </w:t>
      </w:r>
      <w:r>
        <w:rPr>
          <w:rFonts w:ascii="Times New Roman" w:hAnsi="Times New Roman"/>
          <w:sz w:val="28"/>
        </w:rPr>
        <w:t>П</w:t>
      </w:r>
      <w:r>
        <w:rPr>
          <w:rFonts w:ascii="Times New Roman" w:hAnsi="Times New Roman"/>
          <w:sz w:val="28"/>
        </w:rPr>
        <w:t>роектом постановления</w:t>
      </w:r>
      <w:r>
        <w:br/>
      </w:r>
      <w:r>
        <w:rPr>
          <w:rFonts w:ascii="Times New Roman" w:hAnsi="Times New Roman"/>
          <w:sz w:val="28"/>
        </w:rPr>
        <w:t>и внесения предложений гражданами (приложение № 2).</w:t>
      </w:r>
    </w:p>
    <w:p w14:paraId="11000000">
      <w:pPr>
        <w:keepNext/>
        <w:numPr>
          <w:ilvl w:val="0"/>
          <w:numId w:val="0"/>
        </w:numPr>
        <w:tabs>
          <w:tab w:val="clear" w:pos="708"/>
          <w:tab w:val="left" w:pos="1138"/>
        </w:tabs>
        <w:spacing w:before="0" w:after="0" w:line="240" w:lineRule="auto"/>
        <w:ind w:left="0" w:firstLine="709"/>
        <w:jc w:val="both"/>
        <w:outlineLvl w:val="0"/>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Утвердить состав общественной комиссии для проведения оценки предложений заинтересованных лиц, а также для осуществления контроля</w:t>
      </w:r>
      <w:r>
        <w:br/>
      </w:r>
      <w:r>
        <w:rPr>
          <w:rFonts w:ascii="Times New Roman" w:hAnsi="Times New Roman"/>
          <w:sz w:val="28"/>
        </w:rPr>
        <w:t>за реализацией решения, принятого по Проекту постановления, вынесенного на общественное обсуждение (приложение</w:t>
      </w:r>
      <w:r>
        <w:rPr>
          <w:rFonts w:ascii="XO Thames" w:hAnsi="XO Thames"/>
          <w:sz w:val="28"/>
        </w:rPr>
        <w:t> </w:t>
      </w:r>
      <w:bookmarkStart w:id="0" w:name="_GoBack"/>
      <w:r>
        <w:rPr>
          <w:rFonts w:ascii="Times New Roman" w:hAnsi="Times New Roman"/>
          <w:sz w:val="28"/>
        </w:rPr>
        <w:t>№</w:t>
      </w:r>
      <w:r>
        <w:rPr>
          <w:rFonts w:ascii="XO Thames" w:hAnsi="XO Thames"/>
          <w:sz w:val="28"/>
        </w:rPr>
        <w:t> </w:t>
      </w:r>
      <w:r>
        <w:rPr>
          <w:rFonts w:ascii="Times New Roman" w:hAnsi="Times New Roman"/>
          <w:sz w:val="28"/>
        </w:rPr>
        <w:t>3).</w:t>
      </w:r>
    </w:p>
    <w:p w14:paraId="12000000">
      <w:pPr>
        <w:tabs>
          <w:tab w:val="clear" w:pos="708"/>
          <w:tab w:val="left" w:pos="1134"/>
        </w:tabs>
        <w:spacing w:before="0" w:after="0" w:line="240" w:lineRule="auto"/>
        <w:ind w:left="0" w:firstLine="709"/>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Администрации города Магнитогорска (Москалев М.В.):</w:t>
      </w:r>
      <w:bookmarkEnd w:id="0"/>
    </w:p>
    <w:p w14:paraId="13000000">
      <w:pPr>
        <w:pStyle w:val="ListParagraph"/>
        <w:numPr>
          <w:ilvl w:val="0"/>
          <w:numId w:val="2"/>
        </w:numPr>
        <w:tabs>
          <w:tab w:val="clear" w:pos="708"/>
          <w:tab w:val="left" w:pos="1134"/>
        </w:tabs>
        <w:spacing w:before="0" w:after="0" w:line="240" w:lineRule="auto"/>
        <w:ind w:left="0" w:firstLine="709"/>
        <w:contextualSpacing w:val="0"/>
        <w:jc w:val="both"/>
        <w:rPr>
          <w:rFonts w:ascii="Times New Roman" w:hAnsi="Times New Roman"/>
          <w:sz w:val="28"/>
        </w:rPr>
      </w:pPr>
      <w:r>
        <w:rPr>
          <w:rFonts w:ascii="Times New Roman" w:hAnsi="Times New Roman"/>
          <w:sz w:val="28"/>
        </w:rPr>
        <w:t xml:space="preserve">обеспечить сбор и обобщение предложений по </w:t>
      </w:r>
      <w:r>
        <w:rPr>
          <w:rFonts w:ascii="Times New Roman" w:hAnsi="Times New Roman"/>
          <w:spacing w:val="-6"/>
          <w:sz w:val="28"/>
        </w:rPr>
        <w:t xml:space="preserve">Проекту </w:t>
      </w:r>
      <w:r>
        <w:rPr>
          <w:rFonts w:ascii="Times New Roman" w:hAnsi="Times New Roman"/>
          <w:spacing w:val="-4"/>
          <w:sz w:val="28"/>
        </w:rPr>
        <w:t>постановления</w:t>
      </w:r>
      <w:r>
        <w:rPr>
          <w:rFonts w:ascii="Times New Roman" w:hAnsi="Times New Roman"/>
          <w:sz w:val="28"/>
        </w:rPr>
        <w:t>;</w:t>
      </w:r>
    </w:p>
    <w:p w14:paraId="14000000">
      <w:pPr>
        <w:pStyle w:val="ListParagraph"/>
        <w:numPr>
          <w:ilvl w:val="0"/>
          <w:numId w:val="2"/>
        </w:numPr>
        <w:tabs>
          <w:tab w:val="clear" w:pos="708"/>
          <w:tab w:val="left" w:pos="1134"/>
        </w:tabs>
        <w:spacing w:before="0" w:after="0" w:line="240" w:lineRule="auto"/>
        <w:ind w:left="0" w:firstLine="709"/>
        <w:contextualSpacing w:val="0"/>
        <w:jc w:val="both"/>
        <w:rPr>
          <w:rFonts w:ascii="Times New Roman" w:hAnsi="Times New Roman"/>
          <w:sz w:val="28"/>
        </w:rPr>
      </w:pPr>
      <w:r>
        <w:rPr>
          <w:rFonts w:ascii="Times New Roman" w:hAnsi="Times New Roman"/>
          <w:sz w:val="28"/>
        </w:rPr>
        <w:t xml:space="preserve">направить обобщенные предложения по </w:t>
      </w:r>
      <w:r>
        <w:rPr>
          <w:rFonts w:ascii="Times New Roman" w:hAnsi="Times New Roman"/>
          <w:spacing w:val="-6"/>
          <w:sz w:val="28"/>
        </w:rPr>
        <w:t xml:space="preserve">Проекту </w:t>
      </w:r>
      <w:r>
        <w:rPr>
          <w:rFonts w:ascii="Times New Roman" w:hAnsi="Times New Roman"/>
          <w:spacing w:val="-4"/>
          <w:sz w:val="28"/>
        </w:rPr>
        <w:t>постановления</w:t>
      </w:r>
      <w:r>
        <w:br/>
      </w:r>
      <w:r>
        <w:rPr>
          <w:rFonts w:ascii="Times New Roman" w:hAnsi="Times New Roman"/>
          <w:sz w:val="28"/>
        </w:rPr>
        <w:t xml:space="preserve">на рассмотрение председателю общественной комиссии.  </w:t>
      </w:r>
    </w:p>
    <w:p w14:paraId="15000000">
      <w:pPr>
        <w:widowControl w:val="0"/>
        <w:tabs>
          <w:tab w:val="clear" w:pos="708"/>
          <w:tab w:val="left" w:pos="1134"/>
        </w:tabs>
        <w:spacing w:before="0" w:after="0" w:line="240" w:lineRule="auto"/>
        <w:ind w:left="0" w:firstLine="709"/>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Настоящее постановление вступает в силу со дня его подписания.</w:t>
      </w:r>
    </w:p>
    <w:p w14:paraId="16000000">
      <w:pPr>
        <w:widowControl w:val="0"/>
        <w:tabs>
          <w:tab w:val="clear" w:pos="708"/>
          <w:tab w:val="left" w:pos="1134"/>
        </w:tabs>
        <w:spacing w:before="0" w:after="0" w:line="240" w:lineRule="auto"/>
        <w:ind w:left="0" w:firstLine="709"/>
        <w:jc w:val="both"/>
        <w:rPr>
          <w:rFonts w:ascii="Times New Roman" w:hAnsi="Times New Roman"/>
          <w:sz w:val="28"/>
        </w:rPr>
      </w:pPr>
      <w:r>
        <w:rPr>
          <w:rFonts w:ascii="Times New Roman" w:hAnsi="Times New Roman"/>
          <w:sz w:val="28"/>
        </w:rPr>
        <w:t>7.</w:t>
      </w:r>
      <w:r>
        <w:rPr>
          <w:rFonts w:ascii="Times New Roman" w:hAnsi="Times New Roman"/>
          <w:sz w:val="28"/>
        </w:rPr>
        <w:tab/>
      </w:r>
      <w:r>
        <w:rPr>
          <w:rFonts w:ascii="Times New Roman" w:hAnsi="Times New Roman"/>
          <w:sz w:val="28"/>
        </w:rPr>
        <w:t>Службе внешних связей и молодежной политики администрации города Магнитогорска (Болкун Н.И.) опубликовать настоящее постановление в средствах массовой информации и разместить на официальном сайте администрации города Магнитогорска.</w:t>
      </w:r>
    </w:p>
    <w:p w14:paraId="17000000">
      <w:pPr>
        <w:tabs>
          <w:tab w:val="clear" w:pos="708"/>
          <w:tab w:val="left" w:pos="1134"/>
        </w:tabs>
        <w:spacing w:before="0" w:after="0" w:line="240" w:lineRule="auto"/>
        <w:ind w:left="0" w:firstLine="709"/>
        <w:jc w:val="both"/>
        <w:rPr>
          <w:rFonts w:ascii="Times New Roman" w:hAnsi="Times New Roman"/>
          <w:sz w:val="28"/>
        </w:rPr>
      </w:pPr>
      <w:r>
        <w:rPr>
          <w:rFonts w:ascii="Times New Roman" w:hAnsi="Times New Roman"/>
          <w:sz w:val="28"/>
        </w:rPr>
        <w:t>8.</w:t>
      </w:r>
      <w:r>
        <w:rPr>
          <w:rFonts w:ascii="Times New Roman" w:hAnsi="Times New Roman"/>
          <w:sz w:val="28"/>
        </w:rPr>
        <w:tab/>
      </w:r>
      <w:r>
        <w:rPr>
          <w:rFonts w:ascii="Times New Roman" w:hAnsi="Times New Roman"/>
          <w:sz w:val="28"/>
        </w:rPr>
        <w:t>Контроль исполнения настоящего постановления возложить</w:t>
      </w:r>
      <w:r>
        <w:rPr>
          <w:rFonts w:ascii="Times New Roman" w:hAnsi="Times New Roman"/>
          <w:sz w:val="28"/>
        </w:rPr>
        <w:br/>
      </w:r>
      <w:r>
        <w:rPr>
          <w:rFonts w:ascii="Times New Roman" w:hAnsi="Times New Roman"/>
          <w:sz w:val="28"/>
        </w:rPr>
        <w:t>на заместителя главы города – руководителя аппарата администрации города Магнитогорска Москалева М.В.</w:t>
      </w:r>
    </w:p>
    <w:p w14:paraId="18000000">
      <w:pPr>
        <w:spacing w:before="0" w:after="0" w:line="240" w:lineRule="auto"/>
        <w:ind w:left="0" w:firstLine="720"/>
        <w:jc w:val="both"/>
        <w:rPr>
          <w:rFonts w:ascii="Times New Roman" w:hAnsi="Times New Roman"/>
          <w:sz w:val="28"/>
        </w:rPr>
      </w:pPr>
    </w:p>
    <w:p w14:paraId="19000000">
      <w:pPr>
        <w:spacing w:before="0" w:after="0" w:line="240" w:lineRule="auto"/>
        <w:ind w:left="0" w:firstLine="720"/>
        <w:jc w:val="both"/>
        <w:rPr>
          <w:rFonts w:ascii="Times New Roman" w:hAnsi="Times New Roman"/>
          <w:sz w:val="28"/>
        </w:rPr>
      </w:pPr>
    </w:p>
    <w:p w14:paraId="1A000000">
      <w:pPr>
        <w:spacing w:before="0" w:after="0" w:line="240" w:lineRule="auto"/>
        <w:ind w:left="0" w:firstLine="720"/>
        <w:jc w:val="both"/>
        <w:rPr>
          <w:rFonts w:ascii="Times New Roman" w:hAnsi="Times New Roman"/>
          <w:sz w:val="28"/>
        </w:rPr>
      </w:pPr>
    </w:p>
    <w:p w14:paraId="1B000000">
      <w:pPr>
        <w:tabs>
          <w:tab w:val="clear" w:pos="708"/>
          <w:tab w:val="left" w:pos="1134"/>
        </w:tabs>
        <w:spacing w:before="0" w:after="0" w:line="240" w:lineRule="auto"/>
        <w:jc w:val="both"/>
        <w:rPr>
          <w:rFonts w:ascii="Times New Roman" w:hAnsi="Times New Roman"/>
          <w:sz w:val="28"/>
        </w:rPr>
      </w:pPr>
      <w:r>
        <w:rPr>
          <w:rFonts w:ascii="Times New Roman" w:hAnsi="Times New Roman"/>
          <w:sz w:val="28"/>
        </w:rPr>
        <w:t>Глава города Магнитогорска                                                         С.Н. Бердников</w:t>
      </w:r>
    </w:p>
    <w:p w14:paraId="1C000000">
      <w:pPr>
        <w:tabs>
          <w:tab w:val="clear" w:pos="708"/>
          <w:tab w:val="left" w:pos="1134"/>
        </w:tabs>
        <w:spacing w:before="0" w:after="0" w:line="240" w:lineRule="auto"/>
        <w:jc w:val="both"/>
        <w:rPr>
          <w:rFonts w:ascii="Times New Roman" w:hAnsi="Times New Roman"/>
          <w:sz w:val="28"/>
        </w:rPr>
      </w:pPr>
    </w:p>
    <w:p w14:paraId="1D000000">
      <w:pPr>
        <w:tabs>
          <w:tab w:val="clear" w:pos="708"/>
          <w:tab w:val="left" w:pos="1134"/>
        </w:tabs>
        <w:spacing w:before="0" w:after="0" w:line="240" w:lineRule="auto"/>
        <w:jc w:val="both"/>
        <w:rPr>
          <w:rFonts w:ascii="Times New Roman" w:hAnsi="Times New Roman"/>
          <w:sz w:val="28"/>
        </w:rPr>
      </w:pPr>
    </w:p>
    <w:p w14:paraId="1E000000">
      <w:pPr>
        <w:tabs>
          <w:tab w:val="clear" w:pos="708"/>
          <w:tab w:val="left" w:pos="1134"/>
        </w:tabs>
        <w:spacing w:before="0" w:after="0" w:line="240" w:lineRule="auto"/>
        <w:jc w:val="both"/>
        <w:rPr>
          <w:rFonts w:ascii="Times New Roman" w:hAnsi="Times New Roman"/>
          <w:sz w:val="28"/>
        </w:rPr>
      </w:pPr>
    </w:p>
    <w:p w14:paraId="1F000000">
      <w:pPr>
        <w:tabs>
          <w:tab w:val="clear" w:pos="708"/>
          <w:tab w:val="left" w:pos="1134"/>
        </w:tabs>
        <w:spacing w:before="0" w:after="0" w:line="240" w:lineRule="auto"/>
        <w:jc w:val="both"/>
        <w:rPr>
          <w:rFonts w:ascii="Times New Roman" w:hAnsi="Times New Roman"/>
          <w:sz w:val="28"/>
        </w:rPr>
      </w:pPr>
    </w:p>
    <w:p w14:paraId="20000000">
      <w:pPr>
        <w:tabs>
          <w:tab w:val="clear" w:pos="708"/>
          <w:tab w:val="left" w:pos="1134"/>
        </w:tabs>
        <w:spacing w:before="0" w:after="0" w:line="240" w:lineRule="auto"/>
        <w:jc w:val="both"/>
        <w:rPr>
          <w:rFonts w:ascii="Times New Roman" w:hAnsi="Times New Roman"/>
          <w:sz w:val="28"/>
        </w:rPr>
      </w:pPr>
    </w:p>
    <w:p w14:paraId="21000000">
      <w:pPr>
        <w:tabs>
          <w:tab w:val="clear" w:pos="708"/>
          <w:tab w:val="left" w:pos="1134"/>
        </w:tabs>
        <w:spacing w:before="0" w:after="0" w:line="240" w:lineRule="auto"/>
        <w:jc w:val="both"/>
        <w:rPr>
          <w:rFonts w:ascii="Times New Roman" w:hAnsi="Times New Roman"/>
          <w:sz w:val="28"/>
        </w:rPr>
      </w:pPr>
    </w:p>
    <w:p w14:paraId="22000000">
      <w:pPr>
        <w:tabs>
          <w:tab w:val="clear" w:pos="708"/>
          <w:tab w:val="left" w:pos="1134"/>
        </w:tabs>
        <w:spacing w:before="0" w:after="0" w:line="240" w:lineRule="auto"/>
        <w:jc w:val="both"/>
        <w:rPr>
          <w:rFonts w:ascii="Times New Roman" w:hAnsi="Times New Roman"/>
          <w:sz w:val="28"/>
        </w:rPr>
      </w:pPr>
    </w:p>
    <w:p w14:paraId="23000000">
      <w:pPr>
        <w:tabs>
          <w:tab w:val="clear" w:pos="708"/>
          <w:tab w:val="left" w:pos="1134"/>
        </w:tabs>
        <w:spacing w:before="0" w:after="0" w:line="240" w:lineRule="auto"/>
        <w:jc w:val="both"/>
        <w:rPr>
          <w:rFonts w:ascii="Times New Roman" w:hAnsi="Times New Roman"/>
          <w:sz w:val="28"/>
        </w:rPr>
      </w:pPr>
    </w:p>
    <w:p w14:paraId="24000000">
      <w:pPr>
        <w:tabs>
          <w:tab w:val="clear" w:pos="708"/>
          <w:tab w:val="left" w:pos="1134"/>
        </w:tabs>
        <w:spacing w:before="0" w:after="0" w:line="240" w:lineRule="auto"/>
        <w:jc w:val="both"/>
        <w:rPr>
          <w:rFonts w:ascii="Times New Roman" w:hAnsi="Times New Roman"/>
          <w:sz w:val="28"/>
        </w:rPr>
      </w:pPr>
    </w:p>
    <w:p w14:paraId="25000000">
      <w:pPr>
        <w:tabs>
          <w:tab w:val="clear" w:pos="708"/>
          <w:tab w:val="left" w:pos="1134"/>
        </w:tabs>
        <w:spacing w:before="0" w:after="0" w:line="240" w:lineRule="auto"/>
        <w:jc w:val="both"/>
        <w:rPr>
          <w:rFonts w:ascii="Times New Roman" w:hAnsi="Times New Roman"/>
          <w:sz w:val="28"/>
        </w:rPr>
      </w:pPr>
    </w:p>
    <w:p w14:paraId="26000000">
      <w:pPr>
        <w:tabs>
          <w:tab w:val="clear" w:pos="708"/>
          <w:tab w:val="left" w:pos="1134"/>
        </w:tabs>
        <w:spacing w:before="0" w:after="0" w:line="240" w:lineRule="auto"/>
        <w:jc w:val="both"/>
        <w:rPr>
          <w:rFonts w:ascii="Times New Roman" w:hAnsi="Times New Roman"/>
          <w:sz w:val="28"/>
        </w:rPr>
      </w:pPr>
    </w:p>
    <w:p w14:paraId="27000000">
      <w:pPr>
        <w:tabs>
          <w:tab w:val="clear" w:pos="708"/>
          <w:tab w:val="left" w:pos="1134"/>
        </w:tabs>
        <w:spacing w:before="0" w:after="0" w:line="240" w:lineRule="auto"/>
        <w:jc w:val="both"/>
        <w:rPr>
          <w:rFonts w:ascii="Times New Roman" w:hAnsi="Times New Roman"/>
          <w:sz w:val="28"/>
        </w:rPr>
      </w:pPr>
    </w:p>
    <w:p w14:paraId="28000000">
      <w:pPr>
        <w:tabs>
          <w:tab w:val="clear" w:pos="708"/>
          <w:tab w:val="left" w:pos="1134"/>
        </w:tabs>
        <w:spacing w:before="0" w:after="0" w:line="240" w:lineRule="auto"/>
        <w:jc w:val="both"/>
        <w:rPr>
          <w:rFonts w:ascii="Times New Roman" w:hAnsi="Times New Roman"/>
          <w:sz w:val="28"/>
        </w:rPr>
      </w:pPr>
    </w:p>
    <w:p w14:paraId="29000000">
      <w:pPr>
        <w:tabs>
          <w:tab w:val="clear" w:pos="708"/>
          <w:tab w:val="left" w:pos="1134"/>
        </w:tabs>
        <w:spacing w:before="0" w:after="0" w:line="240" w:lineRule="auto"/>
        <w:jc w:val="both"/>
        <w:rPr>
          <w:rFonts w:ascii="Times New Roman" w:hAnsi="Times New Roman"/>
          <w:sz w:val="28"/>
        </w:rPr>
      </w:pPr>
    </w:p>
    <w:p w14:paraId="2A000000">
      <w:pPr>
        <w:tabs>
          <w:tab w:val="clear" w:pos="708"/>
          <w:tab w:val="left" w:pos="1134"/>
        </w:tabs>
        <w:spacing w:before="0" w:after="0" w:line="240" w:lineRule="auto"/>
        <w:jc w:val="both"/>
        <w:rPr>
          <w:rFonts w:ascii="Times New Roman" w:hAnsi="Times New Roman"/>
          <w:sz w:val="28"/>
        </w:rPr>
      </w:pPr>
    </w:p>
    <w:p w14:paraId="2B000000">
      <w:pPr>
        <w:tabs>
          <w:tab w:val="clear" w:pos="708"/>
          <w:tab w:val="left" w:pos="1134"/>
        </w:tabs>
        <w:spacing w:before="0" w:after="0" w:line="240" w:lineRule="auto"/>
        <w:jc w:val="both"/>
        <w:rPr>
          <w:rFonts w:ascii="Times New Roman" w:hAnsi="Times New Roman"/>
          <w:sz w:val="28"/>
        </w:rPr>
      </w:pPr>
    </w:p>
    <w:p w14:paraId="2C000000">
      <w:pPr>
        <w:tabs>
          <w:tab w:val="clear" w:pos="708"/>
          <w:tab w:val="left" w:pos="1134"/>
        </w:tabs>
        <w:spacing w:before="0" w:after="0" w:line="240" w:lineRule="auto"/>
        <w:jc w:val="both"/>
        <w:rPr>
          <w:rFonts w:ascii="Times New Roman" w:hAnsi="Times New Roman"/>
          <w:sz w:val="28"/>
        </w:rPr>
      </w:pPr>
    </w:p>
    <w:p w14:paraId="2D000000">
      <w:pPr>
        <w:tabs>
          <w:tab w:val="clear" w:pos="708"/>
          <w:tab w:val="left" w:pos="1134"/>
        </w:tabs>
        <w:spacing w:before="0" w:after="0" w:line="240" w:lineRule="auto"/>
        <w:jc w:val="both"/>
        <w:rPr>
          <w:rFonts w:ascii="Times New Roman" w:hAnsi="Times New Roman"/>
          <w:sz w:val="28"/>
        </w:rPr>
      </w:pPr>
    </w:p>
    <w:p w14:paraId="2E000000">
      <w:pPr>
        <w:tabs>
          <w:tab w:val="clear" w:pos="708"/>
          <w:tab w:val="left" w:pos="1134"/>
        </w:tabs>
        <w:spacing w:before="0" w:after="0" w:line="240" w:lineRule="auto"/>
        <w:jc w:val="both"/>
        <w:rPr>
          <w:rFonts w:ascii="Times New Roman" w:hAnsi="Times New Roman"/>
          <w:sz w:val="28"/>
        </w:rPr>
      </w:pPr>
    </w:p>
    <w:p w14:paraId="2F000000">
      <w:pPr>
        <w:tabs>
          <w:tab w:val="clear" w:pos="708"/>
          <w:tab w:val="left" w:pos="1134"/>
        </w:tabs>
        <w:spacing w:before="0" w:after="0" w:line="240" w:lineRule="auto"/>
        <w:jc w:val="both"/>
        <w:rPr>
          <w:rFonts w:ascii="Times New Roman" w:hAnsi="Times New Roman"/>
          <w:sz w:val="28"/>
        </w:rPr>
      </w:pPr>
    </w:p>
    <w:p w14:paraId="30000000">
      <w:pPr>
        <w:tabs>
          <w:tab w:val="clear" w:pos="708"/>
          <w:tab w:val="left" w:pos="1134"/>
        </w:tabs>
        <w:spacing w:before="0" w:after="0" w:line="240" w:lineRule="auto"/>
        <w:jc w:val="both"/>
        <w:rPr>
          <w:rFonts w:ascii="Times New Roman" w:hAnsi="Times New Roman"/>
          <w:sz w:val="28"/>
        </w:rPr>
      </w:pPr>
    </w:p>
    <w:p w14:paraId="31000000">
      <w:pPr>
        <w:tabs>
          <w:tab w:val="clear" w:pos="708"/>
          <w:tab w:val="left" w:pos="1134"/>
        </w:tabs>
        <w:spacing w:before="0" w:after="0" w:line="240" w:lineRule="auto"/>
        <w:jc w:val="both"/>
        <w:rPr>
          <w:rFonts w:ascii="Times New Roman" w:hAnsi="Times New Roman"/>
          <w:sz w:val="28"/>
        </w:rPr>
        <w:sectPr>
          <w:headerReference w:type="default" r:id="rId4"/>
          <w:footerReference w:type="first" r:id="rId5"/>
          <w:type w:val="nextPage"/>
          <w:pgSz w:w="11906" w:h="16838" w:orient="portrait"/>
          <w:pgMar w:top="1134" w:right="851" w:bottom="1134" w:left="1701" w:header="709" w:footer="709" w:gutter="0"/>
          <w:pgNumType w:fmt="decimal"/>
          <w:cols w:space="720"/>
          <w:titlePg/>
        </w:sectPr>
      </w:pPr>
    </w:p>
    <w:p w14:paraId="02000000">
      <w:pPr>
        <w:spacing w:before="0" w:after="0" w:line="240" w:lineRule="auto"/>
        <w:ind w:left="0" w:right="-3" w:firstLine="6237"/>
        <w:rPr>
          <w:rFonts w:ascii="XO Thames" w:hAnsi="XO Thames"/>
          <w:b w:val="0"/>
          <w:sz w:val="24"/>
        </w:rPr>
      </w:pPr>
      <w:r>
        <w:rPr>
          <w:rFonts w:ascii="XO Thames" w:hAnsi="XO Thames"/>
          <w:b w:val="0"/>
          <w:sz w:val="24"/>
        </w:rPr>
        <w:t>Приложение № 1</w:t>
      </w:r>
    </w:p>
    <w:p w14:paraId="03000000">
      <w:pPr>
        <w:spacing w:before="0" w:after="0" w:line="240" w:lineRule="auto"/>
        <w:ind w:left="6237" w:right="-3" w:firstLine="0"/>
        <w:rPr>
          <w:rFonts w:ascii="XO Thames" w:hAnsi="XO Thames"/>
          <w:b w:val="0"/>
          <w:sz w:val="24"/>
        </w:rPr>
      </w:pPr>
      <w:r>
        <w:rPr>
          <w:rFonts w:ascii="XO Thames" w:hAnsi="XO Thames"/>
          <w:b w:val="0"/>
          <w:sz w:val="24"/>
        </w:rPr>
        <w:t xml:space="preserve">к постановлению администрации </w:t>
      </w:r>
    </w:p>
    <w:p>
      <w:pPr>
        <w:spacing w:before="0" w:after="0" w:line="240" w:lineRule="auto"/>
        <w:ind w:left="0" w:right="-3" w:firstLine="6237"/>
        <w:rPr>
          <w:rFonts w:ascii="XO Thames" w:hAnsi="XO Thames"/>
          <w:b w:val="0"/>
          <w:sz w:val="24"/>
        </w:rPr>
      </w:pPr>
      <w:r>
        <w:rPr>
          <w:rFonts w:ascii="XO Thames" w:hAnsi="XO Thames"/>
          <w:b w:val="0"/>
          <w:sz w:val="24"/>
        </w:rPr>
        <w:t>города Магнитогорска</w:t>
      </w:r>
    </w:p>
    <w:p>
      <w:pPr>
        <w:tabs>
          <w:tab w:val="clear" w:pos="708"/>
          <w:tab w:val="left" w:pos="6379"/>
        </w:tabs>
        <w:spacing w:before="0" w:after="0" w:line="240" w:lineRule="auto"/>
        <w:ind w:left="6663" w:right="-3" w:hanging="426"/>
        <w:rPr>
          <w:rFonts w:ascii="XO Thames" w:hAnsi="XO Thames"/>
          <w:b w:val="0"/>
          <w:sz w:val="24"/>
        </w:rPr>
      </w:pPr>
      <w:r>
        <w:rPr>
          <w:rFonts w:ascii="XO Thames" w:hAnsi="XO Thames"/>
          <w:b w:val="0"/>
          <w:sz w:val="24"/>
        </w:rPr>
        <w:t>от 27.09.2024 № 10102-П</w:t>
      </w:r>
    </w:p>
    <w:p>
      <w:pPr>
        <w:spacing w:before="0" w:after="0" w:line="240" w:lineRule="auto"/>
        <w:ind w:left="0" w:right="3543" w:firstLine="0"/>
        <w:rPr>
          <w:rFonts w:ascii="XO Thames" w:hAnsi="XO Thames"/>
          <w:b w:val="0"/>
          <w:sz w:val="28"/>
        </w:rPr>
      </w:pPr>
    </w:p>
    <w:p>
      <w:pPr>
        <w:spacing w:before="0" w:after="0" w:line="240" w:lineRule="auto"/>
        <w:ind w:left="0" w:right="3543" w:firstLine="0"/>
        <w:rPr>
          <w:rFonts w:ascii="XO Thames" w:hAnsi="XO Thames"/>
          <w:b w:val="0"/>
          <w:sz w:val="28"/>
        </w:rPr>
      </w:pPr>
    </w:p>
    <w:p>
      <w:pPr>
        <w:spacing w:before="0" w:after="0" w:line="240" w:lineRule="auto"/>
        <w:ind w:left="0" w:right="3543" w:firstLine="0"/>
        <w:rPr>
          <w:rFonts w:ascii="XO Thames" w:hAnsi="XO Thames"/>
          <w:b w:val="0"/>
          <w:sz w:val="28"/>
        </w:rPr>
      </w:pPr>
    </w:p>
    <w:p>
      <w:pPr>
        <w:spacing w:before="0" w:after="0" w:line="240" w:lineRule="auto"/>
        <w:ind w:left="0" w:right="3543" w:firstLine="0"/>
        <w:rPr>
          <w:rFonts w:ascii="XO Thames" w:hAnsi="XO Thames"/>
          <w:b w:val="0"/>
          <w:sz w:val="28"/>
        </w:rPr>
      </w:pPr>
    </w:p>
    <w:p>
      <w:pPr>
        <w:spacing w:before="0" w:after="0" w:line="240" w:lineRule="auto"/>
        <w:ind w:left="0" w:right="4818" w:firstLine="0"/>
        <w:rPr>
          <w:rFonts w:ascii="XO Thames" w:hAnsi="XO Thames"/>
          <w:b w:val="0"/>
          <w:sz w:val="26"/>
        </w:rPr>
      </w:pPr>
      <w:r>
        <w:rPr>
          <w:rFonts w:ascii="XO Thames" w:hAnsi="XO Thames"/>
          <w:b w:val="0"/>
          <w:sz w:val="26"/>
        </w:rPr>
        <w:t>Об утверждении муниципальной программы «Поддержка садоводческих некоммерческих товариществ, расположенных на территории города Магнитогорска» на 2025 – 2030 годы</w:t>
      </w:r>
    </w:p>
    <w:p>
      <w:pPr>
        <w:spacing w:before="0" w:after="0" w:line="240" w:lineRule="auto"/>
        <w:ind w:left="0" w:right="4818" w:firstLine="0"/>
        <w:rPr>
          <w:rFonts w:ascii="XO Thames" w:hAnsi="XO Thames"/>
          <w:b w:val="0"/>
          <w:color w:val="FF0000"/>
          <w:sz w:val="26"/>
        </w:rPr>
      </w:pPr>
    </w:p>
    <w:p>
      <w:pPr>
        <w:spacing w:before="0" w:after="0" w:line="240" w:lineRule="auto"/>
        <w:ind w:left="0" w:right="0" w:firstLine="709"/>
        <w:jc w:val="both"/>
        <w:rPr>
          <w:rFonts w:ascii="XO Thames" w:hAnsi="XO Thames"/>
          <w:b w:val="0"/>
          <w:sz w:val="26"/>
        </w:rPr>
      </w:pPr>
      <w:r>
        <w:rPr>
          <w:rFonts w:ascii="XO Thames" w:hAnsi="XO Thames"/>
          <w:b w:val="0"/>
          <w:sz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hyperlink r:id="rId6" w:history="1">
        <w:r>
          <w:rPr>
            <w:rFonts w:ascii="XO Thames" w:hAnsi="XO Thames"/>
            <w:b w:val="0"/>
            <w:sz w:val="26"/>
          </w:rPr>
          <w:t>Порядком</w:t>
        </w:r>
      </w:hyperlink>
      <w:r>
        <w:rPr>
          <w:rFonts w:ascii="XO Thames" w:hAnsi="XO Thames"/>
          <w:b w:val="0"/>
          <w:sz w:val="26"/>
        </w:rPr>
        <w:t xml:space="preserve"> разработки, реализации и оценки эффективности муниципальных программ, утвержденным </w:t>
      </w:r>
      <w:hyperlink r:id="rId7" w:history="1">
        <w:r>
          <w:rPr>
            <w:rFonts w:ascii="XO Thames" w:hAnsi="XO Thames"/>
            <w:b w:val="0"/>
            <w:sz w:val="26"/>
          </w:rPr>
          <w:t>постановлением</w:t>
        </w:r>
      </w:hyperlink>
      <w:r>
        <w:rPr>
          <w:rFonts w:ascii="XO Thames" w:hAnsi="XO Thames"/>
          <w:b w:val="0"/>
          <w:sz w:val="26"/>
        </w:rPr>
        <w:t xml:space="preserve"> администрации города Магнитогорска от 20.08.2024 № 8465-П, руководствуясь Уставом города Магнитогорска, </w:t>
      </w:r>
    </w:p>
    <w:p>
      <w:pPr>
        <w:spacing w:before="0" w:after="0" w:line="240" w:lineRule="auto"/>
        <w:ind w:left="0" w:right="0" w:firstLine="709"/>
        <w:jc w:val="both"/>
        <w:rPr>
          <w:rFonts w:ascii="XO Thames" w:hAnsi="XO Thames"/>
          <w:b w:val="0"/>
          <w:color w:val="FF0000"/>
          <w:sz w:val="26"/>
        </w:rPr>
      </w:pPr>
    </w:p>
    <w:p>
      <w:pPr>
        <w:spacing w:before="0" w:after="0" w:line="240" w:lineRule="auto"/>
        <w:jc w:val="both"/>
        <w:rPr>
          <w:rFonts w:ascii="XO Thames" w:hAnsi="XO Thames"/>
          <w:b w:val="0"/>
          <w:sz w:val="26"/>
        </w:rPr>
      </w:pPr>
      <w:r>
        <w:rPr>
          <w:rFonts w:ascii="XO Thames" w:hAnsi="XO Thames"/>
          <w:b w:val="0"/>
          <w:sz w:val="26"/>
        </w:rPr>
        <w:t>ПОСТАНОВЛЯЮ:</w:t>
      </w:r>
    </w:p>
    <w:p>
      <w:pPr>
        <w:tabs>
          <w:tab w:val="clear" w:pos="708"/>
          <w:tab w:val="left" w:pos="1134"/>
        </w:tabs>
        <w:spacing w:before="0" w:after="0" w:line="240" w:lineRule="auto"/>
        <w:ind w:left="0" w:right="0" w:firstLine="709"/>
        <w:jc w:val="both"/>
        <w:rPr>
          <w:rFonts w:ascii="XO Thames" w:hAnsi="XO Thames"/>
          <w:b w:val="0"/>
          <w:sz w:val="26"/>
        </w:rPr>
      </w:pPr>
      <w:r>
        <w:rPr>
          <w:rFonts w:ascii="XO Thames" w:hAnsi="XO Thames"/>
          <w:b w:val="0"/>
          <w:sz w:val="26"/>
        </w:rPr>
        <w:t>1.</w:t>
      </w:r>
      <w:r>
        <w:rPr>
          <w:rFonts w:ascii="XO Thames" w:hAnsi="XO Thames"/>
          <w:b w:val="0"/>
          <w:sz w:val="26"/>
        </w:rPr>
        <w:tab/>
      </w:r>
      <w:r>
        <w:rPr>
          <w:rFonts w:ascii="XO Thames" w:hAnsi="XO Thames"/>
          <w:b w:val="0"/>
          <w:sz w:val="26"/>
        </w:rPr>
        <w:t>Утвердить муниципальную программу «Поддержка садоводческих некоммерческих товариществ, расположенных на территории города Магнитогорска» на 2025-2030 годы (далее – Программа) (приложение).</w:t>
      </w:r>
    </w:p>
    <w:p>
      <w:pPr>
        <w:tabs>
          <w:tab w:val="clear" w:pos="708"/>
          <w:tab w:val="left" w:pos="1134"/>
        </w:tabs>
        <w:spacing w:before="0" w:after="0" w:line="240" w:lineRule="auto"/>
        <w:ind w:left="0" w:right="0" w:firstLine="709"/>
        <w:jc w:val="both"/>
        <w:rPr>
          <w:rFonts w:ascii="XO Thames" w:hAnsi="XO Thames"/>
          <w:b w:val="0"/>
          <w:sz w:val="26"/>
        </w:rPr>
      </w:pPr>
      <w:r>
        <w:rPr>
          <w:rFonts w:ascii="XO Thames" w:hAnsi="XO Thames"/>
          <w:b w:val="0"/>
          <w:sz w:val="26"/>
        </w:rPr>
        <w:t>2.</w:t>
      </w:r>
      <w:r>
        <w:rPr>
          <w:rFonts w:ascii="XO Thames" w:hAnsi="XO Thames"/>
          <w:b w:val="0"/>
          <w:sz w:val="26"/>
        </w:rPr>
        <w:tab/>
      </w:r>
      <w:r>
        <w:rPr>
          <w:rFonts w:ascii="XO Thames" w:hAnsi="XO Thames"/>
          <w:b w:val="0"/>
          <w:sz w:val="26"/>
        </w:rPr>
        <w:t>Управлению финансов администрации города Магнитогорска (Абрамова Л.Р.) осуществлять финансирование мероприятий Программы в пределах средств, выделенных в бюджете города на ее исполнение на очередной финансовый год и плановый период.</w:t>
      </w:r>
    </w:p>
    <w:p>
      <w:pPr>
        <w:tabs>
          <w:tab w:val="clear" w:pos="708"/>
          <w:tab w:val="left" w:pos="1134"/>
        </w:tabs>
        <w:spacing w:before="0" w:after="0" w:line="240" w:lineRule="auto"/>
        <w:ind w:left="0" w:right="0" w:firstLine="709"/>
        <w:jc w:val="both"/>
        <w:rPr>
          <w:rFonts w:ascii="XO Thames" w:hAnsi="XO Thames"/>
          <w:b w:val="0"/>
          <w:sz w:val="26"/>
        </w:rPr>
      </w:pPr>
      <w:r>
        <w:rPr>
          <w:rFonts w:ascii="XO Thames" w:hAnsi="XO Thames"/>
          <w:b w:val="0"/>
          <w:sz w:val="26"/>
        </w:rPr>
        <w:t>3.</w:t>
      </w:r>
      <w:r>
        <w:rPr>
          <w:rFonts w:ascii="XO Thames" w:hAnsi="XO Thames"/>
          <w:b w:val="0"/>
          <w:sz w:val="26"/>
        </w:rPr>
        <w:tab/>
      </w:r>
      <w:r>
        <w:rPr>
          <w:rFonts w:ascii="XO Thames" w:hAnsi="XO Thames"/>
          <w:b w:val="0"/>
          <w:sz w:val="26"/>
        </w:rPr>
        <w:t>Настоящее постановление вступает в силу с 01 января 2025 года и применяется к правоотношениям, возникающим при составлении и исполнении бюджета города на 2025год и плановый период 2026 и 2027 годов.</w:t>
      </w:r>
    </w:p>
    <w:p>
      <w:pPr>
        <w:tabs>
          <w:tab w:val="clear" w:pos="708"/>
          <w:tab w:val="left" w:pos="1134"/>
        </w:tabs>
        <w:spacing w:before="0" w:after="0" w:line="240" w:lineRule="auto"/>
        <w:ind w:left="0" w:right="0" w:firstLine="709"/>
        <w:jc w:val="both"/>
        <w:rPr>
          <w:rFonts w:ascii="XO Thames" w:hAnsi="XO Thames"/>
          <w:b w:val="0"/>
          <w:sz w:val="26"/>
        </w:rPr>
      </w:pPr>
      <w:r>
        <w:rPr>
          <w:rFonts w:ascii="XO Thames" w:hAnsi="XO Thames"/>
          <w:b w:val="0"/>
          <w:sz w:val="26"/>
        </w:rPr>
        <w:t>3.</w:t>
      </w:r>
      <w:r>
        <w:rPr>
          <w:rFonts w:ascii="XO Thames" w:hAnsi="XO Thames"/>
          <w:b w:val="0"/>
          <w:sz w:val="26"/>
        </w:rPr>
        <w:tab/>
      </w:r>
      <w:r>
        <w:rPr>
          <w:rFonts w:ascii="XO Thames" w:hAnsi="XO Thames"/>
          <w:b w:val="0"/>
          <w:sz w:val="26"/>
        </w:rPr>
        <w:t>Службе внешних связей и молодежной политики администрации города Магнитогорска (Болкун Н.И.) разместить настоящее постановление на официальном сайте администрации города Магнитогорска.</w:t>
      </w:r>
    </w:p>
    <w:p>
      <w:pPr>
        <w:tabs>
          <w:tab w:val="clear" w:pos="708"/>
          <w:tab w:val="left" w:pos="1134"/>
          <w:tab w:val="left" w:pos="1276"/>
        </w:tabs>
        <w:spacing w:before="0" w:after="0" w:line="240" w:lineRule="auto"/>
        <w:ind w:left="0" w:right="0" w:firstLine="709"/>
        <w:jc w:val="both"/>
        <w:rPr>
          <w:rFonts w:ascii="XO Thames" w:hAnsi="XO Thames"/>
          <w:b w:val="0"/>
          <w:sz w:val="26"/>
        </w:rPr>
      </w:pPr>
      <w:r>
        <w:rPr>
          <w:rFonts w:ascii="XO Thames" w:hAnsi="XO Thames"/>
          <w:b w:val="0"/>
          <w:sz w:val="26"/>
        </w:rPr>
        <w:t>4.</w:t>
      </w:r>
      <w:r>
        <w:rPr>
          <w:rFonts w:ascii="XO Thames" w:hAnsi="XO Thames"/>
          <w:b w:val="0"/>
          <w:sz w:val="26"/>
        </w:rPr>
        <w:tab/>
      </w:r>
      <w:r>
        <w:rPr>
          <w:rFonts w:ascii="XO Thames" w:hAnsi="XO Thames"/>
          <w:b w:val="0"/>
          <w:spacing w:val="-6"/>
          <w:sz w:val="26"/>
        </w:rPr>
        <w:t>Контроль исполнения настоящего постановления возложить на заместителя</w:t>
      </w:r>
      <w:r>
        <w:rPr>
          <w:rFonts w:ascii="XO Thames" w:hAnsi="XO Thames"/>
          <w:b w:val="0"/>
          <w:sz w:val="26"/>
        </w:rPr>
        <w:t xml:space="preserve"> главы города- руководителя аппарата администрации города Магнитогорска Москалева М.В.</w:t>
      </w:r>
    </w:p>
    <w:p>
      <w:pPr>
        <w:widowControl w:val="0"/>
        <w:spacing w:before="0" w:after="0" w:line="240" w:lineRule="auto"/>
        <w:rPr>
          <w:rFonts w:ascii="XO Thames" w:hAnsi="XO Thames"/>
          <w:b w:val="0"/>
          <w:sz w:val="26"/>
        </w:rPr>
      </w:pPr>
    </w:p>
    <w:p>
      <w:pPr>
        <w:widowControl w:val="0"/>
        <w:spacing w:before="0" w:after="0" w:line="240" w:lineRule="auto"/>
        <w:rPr>
          <w:rFonts w:ascii="XO Thames" w:hAnsi="XO Thames"/>
          <w:b w:val="0"/>
          <w:color w:val="FF0000"/>
          <w:sz w:val="16"/>
        </w:rPr>
      </w:pPr>
    </w:p>
    <w:p>
      <w:pPr>
        <w:widowControl w:val="0"/>
        <w:spacing w:before="0" w:after="0" w:line="240" w:lineRule="auto"/>
        <w:rPr>
          <w:rFonts w:ascii="XO Thames" w:hAnsi="XO Thames"/>
          <w:b w:val="0"/>
          <w:color w:val="FF0000"/>
          <w:sz w:val="16"/>
        </w:rPr>
      </w:pPr>
    </w:p>
    <w:p>
      <w:pPr>
        <w:widowControl w:val="0"/>
        <w:spacing w:before="0" w:after="0" w:line="240" w:lineRule="auto"/>
        <w:rPr>
          <w:rFonts w:ascii="XO Thames" w:hAnsi="XO Thames"/>
          <w:b w:val="0"/>
          <w:sz w:val="26"/>
        </w:rPr>
      </w:pPr>
      <w:r>
        <w:rPr>
          <w:rFonts w:ascii="XO Thames" w:hAnsi="XO Thames"/>
          <w:b w:val="0"/>
          <w:sz w:val="26"/>
        </w:rPr>
        <w:t>Глава города Магнитогорска                                                                          С.Н. Бердников</w:t>
      </w:r>
    </w:p>
    <w:p>
      <w:pPr>
        <w:widowControl w:val="0"/>
        <w:spacing w:before="0" w:after="0" w:line="240" w:lineRule="auto"/>
        <w:rPr>
          <w:rFonts w:ascii="XO Thames" w:hAnsi="XO Thames"/>
          <w:b w:val="0"/>
          <w:sz w:val="26"/>
        </w:rPr>
      </w:pPr>
    </w:p>
    <w:p>
      <w:pPr>
        <w:widowControl w:val="0"/>
        <w:spacing w:before="0" w:after="0" w:line="240" w:lineRule="auto"/>
        <w:rPr>
          <w:rFonts w:ascii="XO Thames" w:hAnsi="XO Thames"/>
          <w:b w:val="0"/>
          <w:color w:val="FF0000"/>
          <w:sz w:val="20"/>
        </w:rPr>
      </w:pPr>
    </w:p>
    <w:p>
      <w:pPr>
        <w:spacing w:before="0" w:after="0" w:line="240" w:lineRule="auto"/>
        <w:jc w:val="both"/>
        <w:rPr>
          <w:rFonts w:ascii="XO Thames" w:hAnsi="XO Thames"/>
          <w:b w:val="0"/>
          <w:color w:val="FF0000"/>
        </w:rPr>
      </w:pPr>
      <w:r>
        <w:rPr>
          <w:rFonts w:ascii="XO Thames" w:hAnsi="XO Thames"/>
          <w:b w:val="0"/>
        </w:rPr>
        <w:t xml:space="preserve">Разослано: </w:t>
      </w:r>
      <w:r>
        <w:rPr>
          <w:rFonts w:ascii="XO Thames" w:hAnsi="XO Thames"/>
          <w:b w:val="0"/>
          <w:sz w:val="24"/>
        </w:rPr>
        <w:t>Москалеву М.В., Макаровой А.Н., МГСД, УФ, УЭиИ, СВСиМП, ОБУиО, КСП, Гарант, Центр Информправо</w:t>
      </w:r>
    </w:p>
    <w:p>
      <w:pPr>
        <w:pStyle w:val="ConsPlusNormal"/>
        <w:numPr>
          <w:ilvl w:val="0"/>
          <w:numId w:val="0"/>
        </w:numPr>
        <w:spacing w:before="0" w:after="0" w:line="240" w:lineRule="auto"/>
        <w:ind w:left="0" w:right="0" w:firstLine="0"/>
        <w:jc w:val="right"/>
        <w:outlineLvl w:val="0"/>
        <w:rPr>
          <w:rFonts w:ascii="XO Thames" w:hAnsi="XO Thames"/>
          <w:b w:val="0"/>
          <w:color w:val="FF0000"/>
        </w:rPr>
      </w:pPr>
    </w:p>
    <w:p>
      <w:pPr>
        <w:pStyle w:val="ConsPlusNormal"/>
        <w:numPr>
          <w:ilvl w:val="0"/>
          <w:numId w:val="0"/>
        </w:numPr>
        <w:spacing w:before="0" w:after="0" w:line="240" w:lineRule="auto"/>
        <w:ind w:left="0" w:right="0" w:firstLine="0"/>
        <w:outlineLvl w:val="0"/>
        <w:rPr>
          <w:rFonts w:ascii="XO Thames" w:hAnsi="XO Thames"/>
          <w:b w:val="0"/>
          <w:color w:val="FF0000"/>
        </w:rPr>
      </w:pPr>
    </w:p>
    <w:p>
      <w:pPr>
        <w:sectPr>
          <w:headerReference w:type="default" r:id="rId8"/>
          <w:footerReference w:type="first" r:id="rId9"/>
          <w:type w:val="nextPage"/>
          <w:pgSz w:w="11906" w:h="16838" w:orient="portrait"/>
          <w:pgMar w:top="1134" w:right="851" w:bottom="1134" w:left="1276" w:header="0" w:footer="0" w:gutter="0"/>
          <w:pgNumType w:fmt="decimal" w:start="1"/>
          <w:cols w:space="720"/>
        </w:sectPr>
      </w:pPr>
    </w:p>
    <w:p>
      <w:pPr>
        <w:widowControl w:val="0"/>
        <w:spacing w:before="0" w:after="0" w:line="240" w:lineRule="auto"/>
        <w:ind w:left="10205"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Приложение</w:t>
      </w:r>
    </w:p>
    <w:p>
      <w:pPr>
        <w:widowControl w:val="0"/>
        <w:spacing w:before="0" w:after="0" w:line="240" w:lineRule="auto"/>
        <w:ind w:left="10205"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 постановлению</w:t>
      </w:r>
    </w:p>
    <w:p>
      <w:pPr>
        <w:widowControl w:val="0"/>
        <w:spacing w:before="0" w:after="0" w:line="240" w:lineRule="auto"/>
        <w:ind w:left="10205"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администрации города Магнитогорска</w:t>
      </w:r>
    </w:p>
    <w:p>
      <w:pPr>
        <w:widowControl w:val="0"/>
        <w:spacing w:before="0" w:after="0" w:line="240" w:lineRule="auto"/>
        <w:ind w:left="10205"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__________________________</w:t>
      </w:r>
    </w:p>
    <w:p>
      <w:pPr>
        <w:widowControl w:val="0"/>
        <w:spacing w:before="0" w:after="0" w:line="240" w:lineRule="auto"/>
        <w:ind w:left="0" w:right="0" w:firstLine="0"/>
        <w:jc w:val="both"/>
        <w:rPr>
          <w:rFonts w:ascii="XO Thames" w:hAnsi="XO Thames"/>
          <w:b w:val="0"/>
          <w:color w:val="000000"/>
          <w:spacing w:val="0"/>
          <w:sz w:val="22"/>
          <w:lang w:val="en-US" w:eastAsia="en-US" w:bidi="ar-SA"/>
        </w:rPr>
      </w:pPr>
    </w:p>
    <w:p>
      <w:pPr>
        <w:widowControl w:val="0"/>
        <w:spacing w:before="0" w:after="0" w:line="240" w:lineRule="auto"/>
        <w:ind w:left="0" w:right="0" w:firstLine="0"/>
        <w:jc w:val="center"/>
        <w:rPr>
          <w:rFonts w:ascii="XO Thames" w:hAnsi="XO Thames"/>
          <w:b w:val="0"/>
          <w:color w:val="000000"/>
          <w:spacing w:val="0"/>
          <w:sz w:val="22"/>
          <w:lang w:val="en-US" w:eastAsia="en-US" w:bidi="ar-SA"/>
        </w:rPr>
      </w:pPr>
      <w:bookmarkStart w:id="1" w:name="P468"/>
      <w:bookmarkEnd w:id="1"/>
      <w:r>
        <w:rPr>
          <w:rFonts w:ascii="XO Thames" w:hAnsi="XO Thames"/>
          <w:b w:val="0"/>
          <w:color w:val="000000"/>
          <w:spacing w:val="0"/>
          <w:sz w:val="22"/>
          <w:lang w:val="en-US" w:eastAsia="en-US" w:bidi="ar-SA"/>
        </w:rPr>
        <w:t>Муниципальная программа</w:t>
      </w:r>
    </w:p>
    <w:p>
      <w:pPr>
        <w:pStyle w:val="Heading1"/>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«Поддержка садоводческих некоммерческих товариществ, расположенных на территории города Магнитогорска»</w:t>
      </w:r>
      <w:r>
        <w:rPr>
          <w:rFonts w:ascii="XO Thames" w:hAnsi="XO Thames"/>
          <w:b w:val="0"/>
          <w:color w:val="000000"/>
          <w:spacing w:val="0"/>
          <w:sz w:val="24"/>
          <w:lang w:val="en-US" w:eastAsia="en-US" w:bidi="ar-SA"/>
        </w:rPr>
        <w:br/>
      </w:r>
      <w:r>
        <w:rPr>
          <w:rFonts w:ascii="XO Thames" w:hAnsi="XO Thames"/>
          <w:b w:val="0"/>
          <w:color w:val="000000"/>
          <w:spacing w:val="0"/>
          <w:sz w:val="24"/>
          <w:lang w:val="en-US" w:eastAsia="en-US" w:bidi="ar-SA"/>
        </w:rPr>
        <w:t>на 2025-2030 годы</w:t>
      </w:r>
    </w:p>
    <w:p>
      <w:pPr>
        <w:widowControl/>
        <w:spacing w:before="0" w:after="0" w:line="276" w:lineRule="auto"/>
        <w:ind w:left="0" w:right="0" w:firstLine="0"/>
        <w:jc w:val="left"/>
        <w:rPr>
          <w:rFonts w:ascii="XO Thames" w:hAnsi="XO Thames"/>
          <w:color w:val="000000"/>
          <w:spacing w:val="0"/>
          <w:sz w:val="22"/>
          <w:lang w:val="en-US" w:eastAsia="en-US" w:bidi="ar-SA"/>
        </w:rPr>
      </w:pPr>
    </w:p>
    <w:p>
      <w:pPr>
        <w:widowControl w:val="0"/>
        <w:numPr>
          <w:ilvl w:val="0"/>
          <w:numId w:val="0"/>
        </w:numPr>
        <w:spacing w:before="0" w:after="0" w:line="240" w:lineRule="auto"/>
        <w:ind w:left="0" w:right="0" w:firstLine="0"/>
        <w:jc w:val="center"/>
        <w:outlineLvl w:val="1"/>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I. Оценка текущего состояния в сфере поддержки садоводческих некоммерческих товариществ, расположенных на территории города Магнитогорска</w:t>
      </w:r>
    </w:p>
    <w:p>
      <w:pPr>
        <w:widowControl w:val="0"/>
        <w:spacing w:before="0" w:after="0" w:line="240" w:lineRule="auto"/>
        <w:ind w:left="0" w:right="0" w:firstLine="0"/>
        <w:jc w:val="both"/>
        <w:rPr>
          <w:rFonts w:ascii="XO Thames" w:hAnsi="XO Thames"/>
          <w:b w:val="0"/>
          <w:color w:val="FF0000"/>
          <w:spacing w:val="0"/>
          <w:sz w:val="22"/>
          <w:lang w:val="en-US" w:eastAsia="en-US" w:bidi="ar-SA"/>
        </w:rPr>
      </w:pPr>
    </w:p>
    <w:p>
      <w:pPr>
        <w:widowControl w:val="0"/>
        <w:spacing w:before="0" w:after="0" w:line="240" w:lineRule="auto"/>
        <w:ind w:left="0" w:right="0" w:firstLine="540"/>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 В городе Магнитогорске развито садоводство и огородничество, для ведения которых население города использует приусадебные участки в садоводческих обществах (так под садовыми некоммерческими товариществами (далее –СНТ) занята территория в 3393,55 га). Развитие и поддержание садоводства и огородничества приводит к улучшению экологической обстановки в городе, росту благосостояния людей за счет продовольственного обеспечения.</w:t>
      </w:r>
    </w:p>
    <w:p>
      <w:pPr>
        <w:widowControl w:val="0"/>
        <w:spacing w:before="0" w:after="0" w:line="240" w:lineRule="auto"/>
        <w:ind w:left="0" w:right="0" w:firstLine="540"/>
        <w:jc w:val="both"/>
        <w:rPr>
          <w:rFonts w:ascii="XO Thames" w:hAnsi="XO Thames"/>
          <w:b w:val="0"/>
          <w:color w:val="2E75B5" w:themeShade="BF"/>
          <w:spacing w:val="0"/>
          <w:sz w:val="22"/>
          <w:lang w:val="en-US" w:eastAsia="en-US" w:bidi="ar-SA"/>
        </w:rPr>
      </w:pPr>
      <w:r>
        <w:rPr>
          <w:rFonts w:ascii="XO Thames" w:hAnsi="XO Thames"/>
          <w:b w:val="0"/>
          <w:color w:val="000000"/>
          <w:spacing w:val="0"/>
          <w:sz w:val="22"/>
          <w:lang w:val="en-US" w:eastAsia="en-US" w:bidi="ar-SA"/>
        </w:rPr>
        <w:t>Вместе с тем у СНТ имеется ряд проблем и ограничений, значительная часть которых обусловлена спецификой сельского хозяйства: сезонный характер, высокая зависимость от природно-климатических условий (засуха, затопление, занос и распространение вредителей и болезней растений и другие), наличие постоянного риска в получении стабильного урожая и ряд других особенностей, которые могут усугубиться без существенной поддержки со стороны государства, субъектов и муниципалитетов.</w:t>
      </w:r>
    </w:p>
    <w:p>
      <w:pPr>
        <w:widowControl w:val="0"/>
        <w:spacing w:before="0" w:after="0" w:line="240" w:lineRule="auto"/>
        <w:ind w:left="0" w:right="0" w:firstLine="540"/>
        <w:jc w:val="both"/>
        <w:rPr>
          <w:rFonts w:ascii="XO Thames" w:hAnsi="XO Thames"/>
          <w:b w:val="0"/>
          <w:color w:val="548235" w:themeShade="BF"/>
          <w:spacing w:val="0"/>
          <w:sz w:val="22"/>
          <w:lang w:val="en-US" w:eastAsia="en-US" w:bidi="ar-SA"/>
        </w:rPr>
      </w:pPr>
      <w:r>
        <w:rPr>
          <w:rFonts w:ascii="XO Thames" w:hAnsi="XO Thames"/>
          <w:b w:val="0"/>
          <w:color w:val="2E75B5" w:themeShade="BF"/>
          <w:spacing w:val="0"/>
          <w:sz w:val="22"/>
          <w:lang w:val="en-US" w:eastAsia="en-US" w:bidi="ar-SA"/>
        </w:rPr>
        <w:t xml:space="preserve"> </w:t>
      </w:r>
    </w:p>
    <w:p>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II. Описание приоритетов и целей</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муниципальной политики в сфере реализации программы</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p>
    <w:p>
      <w:pPr>
        <w:widowControl w:val="0"/>
        <w:spacing w:before="0" w:after="0" w:line="240" w:lineRule="auto"/>
        <w:ind w:left="0" w:right="0" w:firstLine="540"/>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w:t>
      </w:r>
      <w:r>
        <w:rPr>
          <w:rFonts w:ascii="XO Thames" w:hAnsi="XO Thames"/>
          <w:b w:val="0"/>
          <w:color w:val="FF0000"/>
          <w:spacing w:val="0"/>
          <w:sz w:val="22"/>
          <w:lang w:val="en-US" w:eastAsia="en-US" w:bidi="ar-SA"/>
        </w:rPr>
        <w:t>.</w:t>
      </w:r>
      <w:r>
        <w:rPr>
          <w:rFonts w:ascii="XO Thames" w:hAnsi="XO Thames"/>
          <w:b w:val="0"/>
          <w:color w:val="000000"/>
          <w:spacing w:val="0"/>
          <w:sz w:val="22"/>
          <w:lang w:val="en-US" w:eastAsia="en-US" w:bidi="ar-SA"/>
        </w:rPr>
        <w:t>Приоритеты муниципальной политики при реализации муниципальной программы определены исходя из целей и приоритетов государственной политики в сфере поддержки садоводства и огородничества, содержащихся в федеральных законах, указе Президента Российской Федерации,  также в соответствии со Стратегией социально-экономического развития города Магнитогорска на период до 2035 года (далее – Стратегия-2035), утвержденной решением Магнитогорского городского Собрания депутатов от 27.11.2018 N 169, одним из приоритетов которой является развитие садоводства и огородничества города Магнитогорска.</w:t>
      </w:r>
    </w:p>
    <w:p>
      <w:pPr>
        <w:widowControl w:val="0"/>
        <w:spacing w:before="0" w:after="0" w:line="240" w:lineRule="auto"/>
        <w:ind w:left="0" w:right="0" w:firstLine="540"/>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 xml:space="preserve">Целью настоящей муниципальной программы является оказание поддержки садоводческим некоммерческим товариществам, расположенным на территории города Магнитогорска, в рамках полномочий органов местного самоуправления. </w:t>
      </w:r>
    </w:p>
    <w:p>
      <w:pPr>
        <w:widowControl w:val="0"/>
        <w:spacing w:before="0" w:after="0" w:line="240" w:lineRule="auto"/>
        <w:ind w:left="0" w:right="0" w:firstLine="540"/>
        <w:jc w:val="both"/>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Реализация Программы позволит осуществить системный подход в развитии садоводческих некоммерческих товариществ на территории города.</w:t>
      </w:r>
    </w:p>
    <w:p>
      <w:pPr>
        <w:widowControl w:val="0"/>
        <w:spacing w:before="0" w:after="0" w:line="240" w:lineRule="auto"/>
        <w:ind w:left="0" w:right="0" w:firstLine="0"/>
        <w:jc w:val="both"/>
        <w:rPr>
          <w:rFonts w:ascii="XO Thames" w:hAnsi="XO Thames"/>
          <w:b w:val="0"/>
          <w:color w:val="FF0000"/>
          <w:spacing w:val="0"/>
          <w:sz w:val="22"/>
          <w:lang w:val="en-US" w:eastAsia="en-US" w:bidi="ar-SA"/>
        </w:rPr>
      </w:pPr>
    </w:p>
    <w:p w14:paraId="32000000">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III. Сведения о взаимоувязке со стратегическими</w:t>
      </w:r>
    </w:p>
    <w:p w14:paraId="33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приоритетами, целями и показателями</w:t>
      </w:r>
    </w:p>
    <w:p w14:paraId="34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государственных программ</w:t>
      </w:r>
    </w:p>
    <w:p w14:paraId="35000000">
      <w:pPr>
        <w:widowControl w:val="0"/>
        <w:spacing w:before="0" w:after="0" w:line="240" w:lineRule="auto"/>
        <w:ind w:left="0" w:right="0" w:firstLine="0"/>
        <w:jc w:val="both"/>
        <w:rPr>
          <w:rFonts w:ascii="XO Thames" w:hAnsi="XO Thames"/>
          <w:b w:val="0"/>
          <w:color w:val="FF0000"/>
          <w:spacing w:val="0"/>
          <w:sz w:val="22"/>
          <w:lang w:val="en-US" w:eastAsia="en-US" w:bidi="ar-SA"/>
        </w:rPr>
      </w:pPr>
    </w:p>
    <w:p w14:paraId="36000000">
      <w:pPr>
        <w:widowControl w:val="0"/>
        <w:spacing w:before="0" w:after="0" w:line="240" w:lineRule="auto"/>
        <w:ind w:left="0" w:right="0" w:firstLine="540"/>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 xml:space="preserve">3. Поддержка садоводческих некоммерческих товариществ в Российской Федерации осуществляется на всех уровнях власти: государственном, региональном, муниципальном. </w:t>
      </w:r>
    </w:p>
    <w:p w14:paraId="37000000">
      <w:pPr>
        <w:widowControl w:val="0"/>
        <w:spacing w:before="0" w:after="0" w:line="240" w:lineRule="auto"/>
        <w:ind w:left="0" w:right="0" w:firstLine="567"/>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Цель муниципальной программы соответствует стратегическим приоритетам, целям и ключевым ориентирам, определенным на федеральном и региональном уровнях.</w:t>
      </w:r>
    </w:p>
    <w:p w14:paraId="38000000">
      <w:pPr>
        <w:widowControl w:val="0"/>
        <w:spacing w:before="0" w:after="0" w:line="240" w:lineRule="auto"/>
        <w:ind w:left="0" w:right="0" w:firstLine="567"/>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В соответствии с указом Президента Российской Федерации от 21.01.2020 №20 «Об утверждении Доктрины продовольственной безопасности Российской Федерации» (далее – Доктрина) продовольственная безопасность является одним из главных направлений обеспечения национальной безопасности страны в долгосрочном периоде, фактором сохранения ее государственности и суверенитета, важнейшей составляющей социально-экономической политики, а также необходимым условием реализации стратегического национального приоритета - повышение качества жизни российских граждан путем гарантирования высоких стандартов жизнеобеспечения. Одна из целей Доктрины - повышение качества жизни российских граждан за счет достаточного продовольственного обеспечения, с процентными показателями уровня самообеспечения в процентах.</w:t>
      </w:r>
    </w:p>
    <w:p w14:paraId="39000000">
      <w:pPr>
        <w:widowControl w:val="0"/>
        <w:spacing w:before="0" w:after="0" w:line="240" w:lineRule="auto"/>
        <w:ind w:left="0" w:right="0" w:firstLine="540"/>
        <w:jc w:val="left"/>
        <w:rPr>
          <w:rFonts w:ascii="XO Thames" w:hAnsi="XO Thames"/>
          <w:b w:val="0"/>
          <w:color w:val="548235" w:themeShade="BF"/>
          <w:spacing w:val="0"/>
          <w:sz w:val="22"/>
          <w:lang w:val="en-US" w:eastAsia="en-US" w:bidi="ar-SA"/>
        </w:rPr>
      </w:pPr>
      <w:r>
        <w:rPr>
          <w:rFonts w:ascii="XO Thames" w:hAnsi="XO Thames"/>
          <w:b w:val="0"/>
          <w:color w:val="000000"/>
          <w:spacing w:val="0"/>
          <w:sz w:val="22"/>
          <w:lang w:val="en-US" w:eastAsia="en-US" w:bidi="ar-SA"/>
        </w:rPr>
        <w:t>В соответствии Государственной программой «Развитие сельского хозяйства в Челябинской области» осуществляются мероприятия по оказанию поддержки садоводческим некоммерческим товариществам</w:t>
      </w:r>
      <w:r>
        <w:rPr>
          <w:rFonts w:ascii="XO Thames" w:hAnsi="XO Thames"/>
          <w:b w:val="0"/>
          <w:color w:val="548235" w:themeShade="BF"/>
          <w:spacing w:val="0"/>
          <w:sz w:val="22"/>
          <w:lang w:val="en-US" w:eastAsia="en-US" w:bidi="ar-SA"/>
        </w:rPr>
        <w:t>.</w:t>
      </w:r>
    </w:p>
    <w:p w14:paraId="3A000000">
      <w:pPr>
        <w:widowControl w:val="0"/>
        <w:spacing w:before="0" w:after="0" w:line="240" w:lineRule="auto"/>
        <w:ind w:left="0" w:right="0" w:firstLine="0"/>
        <w:jc w:val="both"/>
        <w:rPr>
          <w:rFonts w:ascii="XO Thames" w:hAnsi="XO Thames"/>
          <w:b w:val="0"/>
          <w:color w:val="FF0000"/>
          <w:spacing w:val="0"/>
          <w:sz w:val="22"/>
          <w:lang w:val="en-US" w:eastAsia="en-US" w:bidi="ar-SA"/>
        </w:rPr>
      </w:pPr>
    </w:p>
    <w:p w14:paraId="3B000000">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IV. Задачи муниципального управления, способы</w:t>
      </w:r>
    </w:p>
    <w:p w14:paraId="3C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их эффективного решения в соответствующей отрасли</w:t>
      </w:r>
    </w:p>
    <w:p w14:paraId="3D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экономики и сфере муниципального управления</w:t>
      </w:r>
    </w:p>
    <w:p w14:paraId="3E000000">
      <w:pPr>
        <w:widowControl w:val="0"/>
        <w:spacing w:before="0" w:after="0" w:line="240" w:lineRule="auto"/>
        <w:ind w:left="0" w:right="0" w:firstLine="0"/>
        <w:jc w:val="center"/>
        <w:rPr>
          <w:rFonts w:ascii="XO Thames" w:hAnsi="XO Thames"/>
          <w:b w:val="0"/>
          <w:color w:val="000000"/>
          <w:spacing w:val="0"/>
          <w:sz w:val="22"/>
          <w:lang w:val="en-US" w:eastAsia="en-US" w:bidi="ar-SA"/>
        </w:rPr>
      </w:pPr>
    </w:p>
    <w:p w14:paraId="3F000000">
      <w:pPr>
        <w:widowControl w:val="0"/>
        <w:spacing w:before="0" w:after="0" w:line="240" w:lineRule="auto"/>
        <w:ind w:left="0" w:right="0" w:firstLine="539"/>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Осуществление мероприятий муниципальной программы обеспечит исполнение органами местного самоуправления города Магнитогорска своих полномочий по поддержке садоводства и огородничества. Основное мероприятие муниципальной программы позволяют осуществить целевое использование бюджетных средств в соответствии с утвержденными лимитами бюджетных обязательств, обеспечивают прозрачность всех операций. Регулярно проводимая оценка эффективности реализации настоящей муниципальной программы предоставляет возможность осуществлять контроль за целевым использованием бюджетных средств города Магнитогорска, результатами реализации муниципальной программы, степенью воздействия на социально-экономическое развитие города Магнитогорска.</w:t>
      </w:r>
    </w:p>
    <w:p w14:paraId="40000000">
      <w:pPr>
        <w:widowControl w:val="0"/>
        <w:spacing w:before="0" w:after="0" w:line="240" w:lineRule="auto"/>
        <w:ind w:left="0" w:right="0" w:firstLine="539"/>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5. Настоящая муниципальная программа предусматривает мероприятие по поддержке садоводческих некоммерческих товариществ, расположенных на территории города Магнитогорска. Задачей настоящей муниципальной программы является содействие развитию инфраструктуры садоводческих некоммерческих товариществ, находящихся на территории города Магнитогорска.</w:t>
      </w:r>
    </w:p>
    <w:p w14:paraId="41000000">
      <w:pPr>
        <w:widowControl w:val="0"/>
        <w:spacing w:before="0" w:after="0" w:line="240" w:lineRule="auto"/>
        <w:ind w:left="0" w:right="0" w:firstLine="539"/>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6. Реализация настоящей муниципальной программы поддержка СНТ окажет позитивное влияние на социально-экономическую ситуацию в городе Магнитогорске, повысит качество жизни населения за счет более достаточного продовольственного обеспечения, создаст условия для эффективного ведения гражданами садоводства на территории города, что будет способствовать росту благосостояния граждан.</w:t>
      </w:r>
    </w:p>
    <w:p w14:paraId="42000000">
      <w:pPr>
        <w:widowControl w:val="0"/>
        <w:spacing w:before="0" w:after="0" w:line="240" w:lineRule="auto"/>
        <w:ind w:left="0" w:right="0" w:firstLine="539"/>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6. Муниципальная программа состоит из:</w:t>
      </w:r>
    </w:p>
    <w:p w14:paraId="43000000">
      <w:pPr>
        <w:widowControl w:val="0"/>
        <w:spacing w:before="0" w:after="0" w:line="240" w:lineRule="auto"/>
        <w:ind w:left="0" w:right="0" w:firstLine="539"/>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 паспорта муниципальной программы (приложение № 1)</w:t>
      </w:r>
    </w:p>
    <w:p w14:paraId="44000000">
      <w:pPr>
        <w:widowControl w:val="0"/>
        <w:spacing w:before="0" w:after="0" w:line="240" w:lineRule="auto"/>
        <w:ind w:left="0" w:right="0" w:firstLine="539"/>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 паспорта комплекса процессных мероприятий (приложение № 2)</w:t>
      </w:r>
    </w:p>
    <w:p w14:paraId="45000000">
      <w:pPr>
        <w:widowControl w:val="0"/>
        <w:spacing w:before="0" w:after="0" w:line="240" w:lineRule="auto"/>
        <w:ind w:left="0" w:right="0" w:firstLine="539"/>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3) финансового обеспечения реализации муниципальной программы за счет всех источников финансирования (приложение № 3)</w:t>
      </w:r>
    </w:p>
    <w:p w14:paraId="46000000">
      <w:pPr>
        <w:widowControl w:val="0"/>
        <w:spacing w:before="0" w:after="0" w:line="240" w:lineRule="auto"/>
        <w:ind w:left="0" w:right="0" w:firstLine="539"/>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методики расчета и источников информации о значениях целевых показателей муниципальной программы, показателей структурных элементов (приложение № 4).</w:t>
      </w:r>
    </w:p>
    <w:p w14:paraId="47000000">
      <w:pPr>
        <w:widowControl w:val="0"/>
        <w:spacing w:before="0" w:after="0" w:line="240" w:lineRule="auto"/>
        <w:ind w:left="0" w:right="0" w:firstLine="0"/>
        <w:jc w:val="left"/>
        <w:rPr>
          <w:rFonts w:ascii="XO Thames" w:hAnsi="XO Thames"/>
          <w:b w:val="0"/>
          <w:color w:val="FF0000"/>
          <w:spacing w:val="0"/>
          <w:sz w:val="22"/>
          <w:lang w:val="en-US" w:eastAsia="en-US" w:bidi="ar-SA"/>
        </w:rPr>
      </w:pPr>
    </w:p>
    <w:p w14:paraId="48000000">
      <w:pPr>
        <w:widowControl w:val="0"/>
        <w:spacing w:before="0" w:after="0" w:line="240" w:lineRule="auto"/>
        <w:ind w:left="0" w:right="0" w:firstLine="0"/>
        <w:jc w:val="right"/>
        <w:rPr>
          <w:rFonts w:ascii="XO Thames" w:hAnsi="XO Thames"/>
          <w:b w:val="0"/>
          <w:color w:val="FF0000"/>
          <w:spacing w:val="0"/>
          <w:sz w:val="22"/>
          <w:lang w:val="en-US" w:eastAsia="en-US" w:bidi="ar-SA"/>
        </w:rPr>
      </w:pPr>
    </w:p>
    <w:p w14:paraId="49000000">
      <w:pPr>
        <w:widowControl w:val="0"/>
        <w:spacing w:before="0" w:after="0" w:line="240" w:lineRule="auto"/>
        <w:ind w:left="0" w:right="0" w:firstLine="0"/>
        <w:jc w:val="right"/>
        <w:rPr>
          <w:rFonts w:ascii="XO Thames" w:hAnsi="XO Thames"/>
          <w:b w:val="0"/>
          <w:color w:val="FF0000"/>
          <w:spacing w:val="0"/>
          <w:sz w:val="22"/>
          <w:lang w:val="en-US" w:eastAsia="en-US" w:bidi="ar-SA"/>
        </w:rPr>
      </w:pPr>
    </w:p>
    <w:p w14:paraId="4A000000">
      <w:pPr>
        <w:widowControl w:val="0"/>
        <w:spacing w:before="0" w:after="0" w:line="240" w:lineRule="auto"/>
        <w:ind w:left="0" w:right="0" w:firstLine="0"/>
        <w:jc w:val="right"/>
        <w:rPr>
          <w:rFonts w:ascii="XO Thames" w:hAnsi="XO Thames"/>
          <w:b w:val="0"/>
          <w:color w:val="FF0000"/>
          <w:spacing w:val="0"/>
          <w:sz w:val="22"/>
          <w:lang w:val="en-US" w:eastAsia="en-US" w:bidi="ar-SA"/>
        </w:rPr>
      </w:pPr>
      <w:r>
        <w:rPr>
          <w:rFonts w:ascii="Calibri" w:hAnsi="Calibri"/>
          <w:color w:val="000000"/>
          <w:spacing w:val="0"/>
          <w:sz w:val="22"/>
          <w:lang w:val="en-US" w:eastAsia="en-US" w:bidi="ar-SA"/>
        </w:rPr>
        <w:br w:type="page"/>
      </w:r>
    </w:p>
    <w:p w14:paraId="4B000000">
      <w:pPr>
        <w:widowControl w:val="0"/>
        <w:spacing w:before="0" w:after="0" w:line="240" w:lineRule="auto"/>
        <w:ind w:left="10772"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Приложение №1</w:t>
      </w:r>
    </w:p>
    <w:p w14:paraId="4C000000">
      <w:pPr>
        <w:widowControl w:val="0"/>
        <w:spacing w:before="0" w:after="0" w:line="240" w:lineRule="auto"/>
        <w:ind w:left="10772"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 муниципальной программе</w:t>
      </w:r>
    </w:p>
    <w:p w14:paraId="4D000000">
      <w:pPr>
        <w:widowControl w:val="0"/>
        <w:spacing w:before="0" w:after="0" w:line="240" w:lineRule="auto"/>
        <w:ind w:left="10772"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«Поддержка садоводческих некоммерческих товариществ, расположенных на территории</w:t>
      </w:r>
    </w:p>
    <w:p w14:paraId="4E000000">
      <w:pPr>
        <w:widowControl w:val="0"/>
        <w:spacing w:before="0" w:after="0" w:line="240" w:lineRule="auto"/>
        <w:ind w:left="10772"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города Магнитогорска»</w:t>
      </w:r>
    </w:p>
    <w:p w14:paraId="4F000000">
      <w:pPr>
        <w:widowControl w:val="0"/>
        <w:spacing w:before="0" w:after="0" w:line="240" w:lineRule="auto"/>
        <w:ind w:left="10772"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 2025-2030 годы</w:t>
      </w:r>
    </w:p>
    <w:p w14:paraId="50000000">
      <w:pPr>
        <w:widowControl w:val="0"/>
        <w:spacing w:before="0" w:after="0" w:line="240" w:lineRule="auto"/>
        <w:ind w:left="0" w:right="0" w:firstLine="0"/>
        <w:jc w:val="center"/>
        <w:rPr>
          <w:rFonts w:ascii="XO Thames" w:hAnsi="XO Thames"/>
          <w:b w:val="0"/>
          <w:color w:val="000000"/>
          <w:spacing w:val="0"/>
          <w:sz w:val="22"/>
          <w:lang w:val="en-US" w:eastAsia="en-US" w:bidi="ar-SA"/>
        </w:rPr>
      </w:pPr>
      <w:bookmarkStart w:id="2" w:name="P491"/>
      <w:bookmarkEnd w:id="2"/>
    </w:p>
    <w:p w14:paraId="51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ПАСПОРТ</w:t>
      </w:r>
    </w:p>
    <w:p w14:paraId="52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Муниципальной программы</w:t>
      </w:r>
    </w:p>
    <w:p w14:paraId="53000000">
      <w:pPr>
        <w:pStyle w:val="Heading1"/>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w:t>
      </w:r>
      <w:r>
        <w:rPr>
          <w:rFonts w:ascii="XO Thames" w:hAnsi="XO Thames"/>
          <w:b w:val="0"/>
          <w:color w:val="000000"/>
          <w:spacing w:val="0"/>
          <w:sz w:val="26"/>
          <w:lang w:val="en-US" w:eastAsia="en-US" w:bidi="ar-SA"/>
        </w:rPr>
        <w:t>Поддержка садоводческих некоммерческих товариществ, расположенных на территории города Магнитогорска</w:t>
      </w:r>
      <w:r>
        <w:rPr>
          <w:rFonts w:ascii="XO Thames" w:hAnsi="XO Thames"/>
          <w:b w:val="0"/>
          <w:color w:val="000000"/>
          <w:spacing w:val="0"/>
          <w:sz w:val="24"/>
          <w:lang w:val="en-US" w:eastAsia="en-US" w:bidi="ar-SA"/>
        </w:rPr>
        <w:t>»</w:t>
      </w:r>
      <w:r>
        <w:rPr>
          <w:rFonts w:ascii="XO Thames" w:hAnsi="XO Thames"/>
          <w:b w:val="0"/>
          <w:color w:val="000000"/>
          <w:spacing w:val="0"/>
          <w:sz w:val="24"/>
          <w:lang w:val="en-US" w:eastAsia="en-US" w:bidi="ar-SA"/>
        </w:rPr>
        <w:br/>
      </w:r>
      <w:r>
        <w:rPr>
          <w:rFonts w:ascii="XO Thames" w:hAnsi="XO Thames"/>
          <w:b w:val="0"/>
          <w:color w:val="000000"/>
          <w:spacing w:val="0"/>
          <w:sz w:val="24"/>
          <w:lang w:val="en-US" w:eastAsia="en-US" w:bidi="ar-SA"/>
        </w:rPr>
        <w:t>на 2025-2030 годы</w:t>
      </w:r>
    </w:p>
    <w:p w14:paraId="54000000">
      <w:pPr>
        <w:widowControl w:val="0"/>
        <w:spacing w:before="0" w:after="0" w:line="240" w:lineRule="auto"/>
        <w:ind w:left="0" w:right="0" w:firstLine="0"/>
        <w:jc w:val="both"/>
        <w:rPr>
          <w:rFonts w:ascii="XO Thames" w:hAnsi="XO Thames"/>
          <w:b w:val="0"/>
          <w:color w:val="000000"/>
          <w:spacing w:val="0"/>
          <w:sz w:val="22"/>
          <w:lang w:val="en-US" w:eastAsia="en-US" w:bidi="ar-SA"/>
        </w:rPr>
      </w:pPr>
    </w:p>
    <w:p w14:paraId="55000000">
      <w:pPr>
        <w:widowControl w:val="0"/>
        <w:numPr>
          <w:ilvl w:val="0"/>
          <w:numId w:val="3"/>
        </w:numPr>
        <w:tabs>
          <w:tab w:val="left" w:pos="0"/>
        </w:tabs>
        <w:spacing w:before="0" w:after="0" w:line="240" w:lineRule="auto"/>
        <w:ind w:left="720" w:right="0" w:hanging="36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Основные положения</w:t>
      </w:r>
    </w:p>
    <w:p w14:paraId="56000000">
      <w:pPr>
        <w:widowControl w:val="0"/>
        <w:numPr>
          <w:ilvl w:val="0"/>
          <w:numId w:val="0"/>
        </w:numPr>
        <w:spacing w:before="0" w:after="0" w:line="240" w:lineRule="auto"/>
        <w:ind w:left="0" w:right="0" w:firstLine="0"/>
        <w:jc w:val="center"/>
        <w:outlineLvl w:val="1"/>
        <w:rPr>
          <w:rFonts w:ascii="XO Thames" w:hAnsi="XO Thames"/>
          <w:b w:val="0"/>
          <w:color w:val="FF0000"/>
          <w:spacing w:val="0"/>
          <w:sz w:val="22"/>
          <w:lang w:val="en-US" w:eastAsia="en-US" w:bidi="ar-SA"/>
        </w:rPr>
      </w:pPr>
    </w:p>
    <w:tbl>
      <w:tblPr>
        <w:tblStyle w:val="TableNormal"/>
        <w:tblW w:w="0" w:type="auto"/>
        <w:jc w:val="left"/>
        <w:tblInd w:w="421" w:type="dxa"/>
        <w:tblLayout w:type="fixed"/>
        <w:tblCellMar>
          <w:top w:w="102" w:type="dxa"/>
          <w:left w:w="62" w:type="dxa"/>
          <w:bottom w:w="102" w:type="dxa"/>
          <w:right w:w="62" w:type="dxa"/>
        </w:tblCellMar>
      </w:tblPr>
      <w:tblGrid>
        <w:gridCol w:w="3684"/>
        <w:gridCol w:w="3033"/>
        <w:gridCol w:w="7515"/>
      </w:tblGrid>
      <w:tr>
        <w:tblPrEx>
          <w:tblW w:w="0" w:type="auto"/>
          <w:jc w:val="left"/>
          <w:tblInd w:w="421" w:type="dxa"/>
          <w:tblLayout w:type="fixed"/>
        </w:tblPrEx>
        <w:trPr>
          <w:jc w:val="left"/>
        </w:trPr>
        <w:tc>
          <w:tcPr>
            <w:tcW w:w="36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00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Куратор муниципальной программы</w:t>
            </w:r>
          </w:p>
        </w:tc>
        <w:tc>
          <w:tcPr>
            <w:tcW w:w="105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000000">
            <w:pPr>
              <w:widowControl w:val="0"/>
              <w:spacing w:before="0" w:after="0" w:line="240" w:lineRule="auto"/>
              <w:ind w:left="0" w:right="0" w:firstLine="0"/>
              <w:jc w:val="both"/>
              <w:rPr>
                <w:rFonts w:ascii="XO Thames" w:hAnsi="XO Thames"/>
                <w:b w:val="0"/>
                <w:strike/>
                <w:color w:val="000000"/>
                <w:spacing w:val="0"/>
                <w:sz w:val="22"/>
                <w:lang w:val="en-US" w:eastAsia="en-US" w:bidi="ar-SA"/>
              </w:rPr>
            </w:pPr>
            <w:r>
              <w:rPr>
                <w:rFonts w:ascii="XO Thames" w:hAnsi="XO Thames"/>
                <w:b w:val="0"/>
                <w:color w:val="000000"/>
                <w:spacing w:val="0"/>
                <w:sz w:val="22"/>
                <w:lang w:val="en-US" w:eastAsia="en-US" w:bidi="ar-SA"/>
              </w:rPr>
              <w:t>Заместитель главы города - руководитель аппарата администрации города Магнитогорска</w:t>
            </w:r>
          </w:p>
        </w:tc>
      </w:tr>
      <w:tr>
        <w:tblPrEx>
          <w:tblW w:w="0" w:type="auto"/>
          <w:jc w:val="left"/>
          <w:tblInd w:w="421" w:type="dxa"/>
          <w:tblLayout w:type="fixed"/>
        </w:tblPrEx>
        <w:trPr>
          <w:trHeight w:val="537"/>
          <w:jc w:val="left"/>
        </w:trPr>
        <w:tc>
          <w:tcPr>
            <w:tcW w:w="36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00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Ответственный исполнитель муниципальной программы</w:t>
            </w:r>
          </w:p>
        </w:tc>
        <w:tc>
          <w:tcPr>
            <w:tcW w:w="105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000000">
            <w:pPr>
              <w:widowControl w:val="0"/>
              <w:spacing w:before="0" w:after="0" w:line="240" w:lineRule="auto"/>
              <w:ind w:left="0" w:right="0" w:firstLine="0"/>
              <w:jc w:val="both"/>
              <w:rPr>
                <w:rFonts w:ascii="XO Thames" w:hAnsi="XO Thames"/>
                <w:b w:val="0"/>
                <w:strike/>
                <w:color w:val="FF0000"/>
                <w:spacing w:val="0"/>
                <w:sz w:val="22"/>
                <w:lang w:val="en-US" w:eastAsia="en-US" w:bidi="ar-SA"/>
              </w:rPr>
            </w:pPr>
            <w:r>
              <w:rPr>
                <w:rFonts w:ascii="XO Thames" w:hAnsi="XO Thames"/>
                <w:b w:val="0"/>
                <w:color w:val="000000"/>
                <w:spacing w:val="0"/>
                <w:sz w:val="22"/>
                <w:lang w:val="en-US" w:eastAsia="en-US" w:bidi="ar-SA"/>
              </w:rPr>
              <w:t>Администрация города Магнитогорска</w:t>
            </w:r>
            <w:r>
              <w:rPr>
                <w:rFonts w:ascii="XO Thames" w:hAnsi="XO Thames"/>
                <w:b w:val="0"/>
                <w:strike/>
                <w:color w:val="FF0000"/>
                <w:spacing w:val="0"/>
                <w:sz w:val="22"/>
                <w:lang w:val="en-US" w:eastAsia="en-US" w:bidi="ar-SA"/>
              </w:rPr>
              <w:t xml:space="preserve"> </w:t>
            </w:r>
          </w:p>
        </w:tc>
      </w:tr>
      <w:tr>
        <w:tblPrEx>
          <w:tblW w:w="0" w:type="auto"/>
          <w:jc w:val="left"/>
          <w:tblInd w:w="421" w:type="dxa"/>
          <w:tblLayout w:type="fixed"/>
        </w:tblPrEx>
        <w:trPr>
          <w:jc w:val="left"/>
        </w:trPr>
        <w:tc>
          <w:tcPr>
            <w:tcW w:w="36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00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Соисполнители муниципальной программы</w:t>
            </w:r>
          </w:p>
        </w:tc>
        <w:tc>
          <w:tcPr>
            <w:tcW w:w="105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000000">
            <w:pPr>
              <w:widowControl w:val="0"/>
              <w:spacing w:before="0" w:after="0" w:line="240" w:lineRule="auto"/>
              <w:ind w:left="0" w:right="0" w:firstLine="0"/>
              <w:jc w:val="both"/>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Администрация города Магнитогорска</w:t>
            </w:r>
          </w:p>
        </w:tc>
      </w:tr>
      <w:tr>
        <w:tblPrEx>
          <w:tblW w:w="0" w:type="auto"/>
          <w:jc w:val="left"/>
          <w:tblInd w:w="421" w:type="dxa"/>
          <w:tblLayout w:type="fixed"/>
        </w:tblPrEx>
        <w:trPr>
          <w:jc w:val="left"/>
        </w:trPr>
        <w:tc>
          <w:tcPr>
            <w:tcW w:w="36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00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Период реализации муниципальной программы</w:t>
            </w:r>
          </w:p>
        </w:tc>
        <w:tc>
          <w:tcPr>
            <w:tcW w:w="105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000000">
            <w:pPr>
              <w:widowControl w:val="0"/>
              <w:spacing w:before="0" w:after="0" w:line="240" w:lineRule="auto"/>
              <w:ind w:left="0" w:right="0" w:firstLine="0"/>
              <w:jc w:val="both"/>
              <w:rPr>
                <w:rFonts w:ascii="XO Thames" w:hAnsi="XO Thames"/>
                <w:b w:val="0"/>
                <w:strike/>
                <w:color w:val="000000"/>
                <w:spacing w:val="0"/>
                <w:sz w:val="22"/>
                <w:highlight w:val="yellow"/>
                <w:lang w:val="en-US" w:eastAsia="en-US" w:bidi="ar-SA"/>
              </w:rPr>
            </w:pPr>
            <w:r>
              <w:rPr>
                <w:rFonts w:ascii="XO Thames" w:hAnsi="XO Thames"/>
                <w:b w:val="0"/>
                <w:color w:val="000000"/>
                <w:spacing w:val="0"/>
                <w:sz w:val="22"/>
                <w:lang w:val="en-US" w:eastAsia="en-US" w:bidi="ar-SA"/>
              </w:rPr>
              <w:t>2025-2030</w:t>
            </w:r>
          </w:p>
        </w:tc>
      </w:tr>
      <w:tr>
        <w:tblPrEx>
          <w:tblW w:w="0" w:type="auto"/>
          <w:jc w:val="left"/>
          <w:tblInd w:w="421" w:type="dxa"/>
          <w:tblLayout w:type="fixed"/>
        </w:tblPrEx>
        <w:trPr>
          <w:jc w:val="left"/>
        </w:trPr>
        <w:tc>
          <w:tcPr>
            <w:tcW w:w="36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00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Цели/задачи муниципальной программы</w:t>
            </w:r>
          </w:p>
        </w:tc>
        <w:tc>
          <w:tcPr>
            <w:tcW w:w="30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000000">
            <w:pPr>
              <w:widowControl w:val="0"/>
              <w:spacing w:before="0" w:after="0" w:line="240" w:lineRule="auto"/>
              <w:ind w:left="0" w:right="-150" w:firstLine="0"/>
              <w:jc w:val="left"/>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 xml:space="preserve">Цель 1. Оказание </w:t>
            </w:r>
            <w:r>
              <w:rPr>
                <w:rFonts w:ascii="XO Thames" w:hAnsi="XO Thames"/>
                <w:b w:val="0"/>
                <w:color w:val="000000"/>
                <w:spacing w:val="0"/>
                <w:sz w:val="22"/>
                <w:lang w:val="en-US" w:eastAsia="en-US" w:bidi="ar-SA"/>
              </w:rPr>
              <w:t>поддержки</w:t>
            </w:r>
            <w:r>
              <w:rPr>
                <w:rFonts w:ascii="XO Thames" w:hAnsi="XO Thames"/>
                <w:b w:val="0"/>
                <w:color w:val="000000"/>
                <w:spacing w:val="0"/>
                <w:sz w:val="26"/>
                <w:lang w:val="en-US" w:eastAsia="en-US" w:bidi="ar-SA"/>
              </w:rPr>
              <w:t xml:space="preserve"> </w:t>
            </w:r>
            <w:r>
              <w:rPr>
                <w:rFonts w:ascii="XO Thames" w:hAnsi="XO Thames"/>
                <w:b w:val="0"/>
                <w:color w:val="000000"/>
                <w:spacing w:val="0"/>
                <w:sz w:val="22"/>
                <w:lang w:val="en-US" w:eastAsia="en-US" w:bidi="ar-SA"/>
              </w:rPr>
              <w:t>садоводческим некоммерческим товариществам, расположенным на территории города Магнитогорска, в рамках полномочий органов местного самоуправления.</w:t>
            </w:r>
          </w:p>
        </w:tc>
        <w:tc>
          <w:tcPr>
            <w:tcW w:w="7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000000">
            <w:pPr>
              <w:widowControl w:val="0"/>
              <w:spacing w:before="0" w:after="0" w:line="240" w:lineRule="auto"/>
              <w:ind w:left="0" w:right="0" w:firstLine="0"/>
              <w:jc w:val="left"/>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Задача 1. Содействие развитию инфраструктуры садоводческих некоммерческих товариществ (далее по тексту - СНТ), находящихся на территории города Магнитогорска</w:t>
            </w:r>
          </w:p>
          <w:p w14:paraId="62000000">
            <w:pPr>
              <w:widowControl w:val="0"/>
              <w:spacing w:before="0" w:after="0" w:line="240" w:lineRule="auto"/>
              <w:ind w:left="0" w:right="0" w:firstLine="0"/>
              <w:jc w:val="left"/>
              <w:rPr>
                <w:rFonts w:ascii="XO Thames" w:hAnsi="XO Thames"/>
                <w:b w:val="0"/>
                <w:color w:val="FF0000"/>
                <w:spacing w:val="0"/>
                <w:sz w:val="22"/>
                <w:lang w:val="en-US" w:eastAsia="en-US" w:bidi="ar-SA"/>
              </w:rPr>
            </w:pPr>
          </w:p>
          <w:p w14:paraId="63000000">
            <w:pPr>
              <w:widowControl w:val="0"/>
              <w:spacing w:before="0" w:after="0" w:line="240" w:lineRule="auto"/>
              <w:ind w:left="0" w:right="0" w:firstLine="0"/>
              <w:jc w:val="left"/>
              <w:rPr>
                <w:rFonts w:ascii="XO Thames" w:hAnsi="XO Thames"/>
                <w:b w:val="0"/>
                <w:color w:val="FF0000"/>
                <w:spacing w:val="0"/>
                <w:sz w:val="22"/>
                <w:lang w:val="en-US" w:eastAsia="en-US" w:bidi="ar-SA"/>
              </w:rPr>
            </w:pPr>
          </w:p>
          <w:p w14:paraId="64000000">
            <w:pPr>
              <w:widowControl w:val="0"/>
              <w:spacing w:before="0" w:after="0" w:line="240" w:lineRule="auto"/>
              <w:ind w:left="0" w:right="0" w:firstLine="0"/>
              <w:jc w:val="both"/>
              <w:rPr>
                <w:rFonts w:ascii="XO Thames" w:hAnsi="XO Thames"/>
                <w:b w:val="0"/>
                <w:color w:val="FF0000"/>
                <w:spacing w:val="0"/>
                <w:sz w:val="22"/>
                <w:lang w:val="en-US" w:eastAsia="en-US" w:bidi="ar-SA"/>
              </w:rPr>
            </w:pPr>
          </w:p>
        </w:tc>
      </w:tr>
      <w:tr>
        <w:tblPrEx>
          <w:tblW w:w="0" w:type="auto"/>
          <w:jc w:val="left"/>
          <w:tblInd w:w="421" w:type="dxa"/>
          <w:tblLayout w:type="fixed"/>
        </w:tblPrEx>
        <w:trPr>
          <w:jc w:val="left"/>
        </w:trPr>
        <w:tc>
          <w:tcPr>
            <w:tcW w:w="36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00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Направления</w:t>
            </w:r>
          </w:p>
        </w:tc>
        <w:tc>
          <w:tcPr>
            <w:tcW w:w="105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000000">
            <w:pPr>
              <w:widowControl w:val="0"/>
              <w:spacing w:before="0" w:after="0" w:line="240" w:lineRule="auto"/>
              <w:ind w:left="0" w:right="0" w:firstLine="0"/>
              <w:jc w:val="both"/>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Направление 1. Поддержка садоводческих некоммерческих товариществ, расположенных на территории города Магнитогорска</w:t>
            </w:r>
          </w:p>
        </w:tc>
      </w:tr>
      <w:tr>
        <w:tblPrEx>
          <w:tblW w:w="0" w:type="auto"/>
          <w:jc w:val="left"/>
          <w:tblInd w:w="421" w:type="dxa"/>
          <w:tblLayout w:type="fixed"/>
        </w:tblPrEx>
        <w:trPr>
          <w:jc w:val="left"/>
        </w:trPr>
        <w:tc>
          <w:tcPr>
            <w:tcW w:w="36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00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Объемы финансового обеспечения за весь период реализации (тыс. руб.)</w:t>
            </w:r>
          </w:p>
        </w:tc>
        <w:tc>
          <w:tcPr>
            <w:tcW w:w="105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000000">
            <w:pPr>
              <w:widowControl w:val="0"/>
              <w:spacing w:before="0" w:after="0" w:line="240" w:lineRule="auto"/>
              <w:ind w:left="0" w:right="0" w:firstLine="0"/>
              <w:jc w:val="left"/>
              <w:rPr>
                <w:rFonts w:ascii="XO Thames" w:hAnsi="XO Thames"/>
                <w:b w:val="0"/>
                <w:color w:val="FF0000"/>
                <w:spacing w:val="0"/>
                <w:sz w:val="22"/>
                <w:highlight w:val="green"/>
                <w:lang w:val="en-US" w:eastAsia="en-US" w:bidi="ar-SA"/>
              </w:rPr>
            </w:pPr>
            <w:r>
              <w:rPr>
                <w:rFonts w:ascii="XO Thames" w:hAnsi="XO Thames"/>
                <w:b w:val="0"/>
                <w:color w:val="000000"/>
                <w:spacing w:val="0"/>
                <w:sz w:val="22"/>
                <w:lang w:val="en-US" w:eastAsia="en-US" w:bidi="ar-SA"/>
              </w:rPr>
              <w:t>26 577,60</w:t>
            </w:r>
          </w:p>
        </w:tc>
      </w:tr>
      <w:tr>
        <w:tblPrEx>
          <w:tblW w:w="0" w:type="auto"/>
          <w:jc w:val="left"/>
          <w:tblInd w:w="421" w:type="dxa"/>
          <w:tblLayout w:type="fixed"/>
        </w:tblPrEx>
        <w:trPr>
          <w:jc w:val="left"/>
        </w:trPr>
        <w:tc>
          <w:tcPr>
            <w:tcW w:w="36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000000">
            <w:pPr>
              <w:widowControl w:val="0"/>
              <w:spacing w:before="0" w:after="0" w:line="240" w:lineRule="auto"/>
              <w:ind w:left="0" w:right="0" w:firstLine="0"/>
              <w:jc w:val="left"/>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Связь с национальными целями развития Российской Федерации/государственной программой</w:t>
            </w:r>
          </w:p>
        </w:tc>
        <w:tc>
          <w:tcPr>
            <w:tcW w:w="105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000000">
            <w:pPr>
              <w:widowControl w:val="0"/>
              <w:spacing w:before="0" w:after="0" w:line="240" w:lineRule="auto"/>
              <w:ind w:left="0" w:right="0" w:firstLine="0"/>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Реализация муниципальной программы направлена на достижение:</w:t>
            </w:r>
          </w:p>
          <w:p w14:paraId="6B000000">
            <w:pPr>
              <w:widowControl w:val="0"/>
              <w:spacing w:before="0" w:after="0" w:line="240" w:lineRule="auto"/>
              <w:ind w:left="0" w:right="0" w:firstLine="0"/>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позитивного влияние на социально-экономическую ситуацию в городе Магнитогорске, повышение качества жизни населения за счет более достаточного продовольственного обеспечения, создание условий для эффективного ведения гражданами садоводства на территории города, что будет способствовать росту благосостояния граждан</w:t>
            </w:r>
          </w:p>
          <w:p w14:paraId="6C000000">
            <w:pPr>
              <w:widowControl w:val="0"/>
              <w:spacing w:before="0" w:after="0" w:line="240" w:lineRule="auto"/>
              <w:ind w:left="0" w:right="0" w:firstLine="0"/>
              <w:jc w:val="both"/>
              <w:rPr>
                <w:rFonts w:ascii="XO Thames" w:hAnsi="XO Thames"/>
                <w:b w:val="0"/>
                <w:color w:val="000000"/>
                <w:spacing w:val="0"/>
                <w:sz w:val="22"/>
                <w:lang w:val="en-US" w:eastAsia="en-US" w:bidi="ar-SA"/>
              </w:rPr>
            </w:pPr>
          </w:p>
        </w:tc>
      </w:tr>
    </w:tbl>
    <w:p w14:paraId="6D000000">
      <w:pPr>
        <w:widowControl w:val="0"/>
        <w:spacing w:before="0" w:after="0" w:line="240" w:lineRule="auto"/>
        <w:ind w:left="0" w:right="0" w:firstLine="0"/>
        <w:jc w:val="left"/>
        <w:rPr>
          <w:rFonts w:ascii="XO Thames" w:hAnsi="XO Thames"/>
          <w:b w:val="0"/>
          <w:color w:val="FF0000"/>
          <w:spacing w:val="0"/>
          <w:sz w:val="22"/>
          <w:lang w:val="en-US" w:eastAsia="en-US" w:bidi="ar-SA"/>
        </w:rPr>
      </w:pPr>
      <w:bookmarkStart w:id="3" w:name="P530"/>
      <w:bookmarkEnd w:id="3"/>
    </w:p>
    <w:p w14:paraId="6E000000">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 Показатели муниципальной программы</w:t>
      </w:r>
    </w:p>
    <w:tbl>
      <w:tblPr>
        <w:tblStyle w:val="TableNormal"/>
        <w:tblW w:w="0" w:type="auto"/>
        <w:jc w:val="left"/>
        <w:tblInd w:w="421" w:type="dxa"/>
        <w:tblLayout w:type="fixed"/>
        <w:tblCellMar>
          <w:top w:w="102" w:type="dxa"/>
          <w:left w:w="62" w:type="dxa"/>
          <w:bottom w:w="102" w:type="dxa"/>
          <w:right w:w="62" w:type="dxa"/>
        </w:tblCellMar>
      </w:tblPr>
      <w:tblGrid>
        <w:gridCol w:w="510"/>
        <w:gridCol w:w="2293"/>
        <w:gridCol w:w="1388"/>
        <w:gridCol w:w="4160"/>
        <w:gridCol w:w="565"/>
        <w:gridCol w:w="564"/>
        <w:gridCol w:w="565"/>
        <w:gridCol w:w="564"/>
        <w:gridCol w:w="564"/>
        <w:gridCol w:w="562"/>
        <w:gridCol w:w="2401"/>
      </w:tblGrid>
      <w:tr>
        <w:tblPrEx>
          <w:tblW w:w="0" w:type="auto"/>
          <w:jc w:val="left"/>
          <w:tblInd w:w="421" w:type="dxa"/>
          <w:tblLayout w:type="fixed"/>
        </w:tblPrEx>
        <w:trPr>
          <w:jc w:val="left"/>
        </w:trPr>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N п/п</w:t>
            </w:r>
          </w:p>
        </w:tc>
        <w:tc>
          <w:tcPr>
            <w:tcW w:w="229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Наименование показателя</w:t>
            </w:r>
          </w:p>
        </w:tc>
        <w:tc>
          <w:tcPr>
            <w:tcW w:w="138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Единица измерения</w:t>
            </w:r>
          </w:p>
        </w:tc>
        <w:tc>
          <w:tcPr>
            <w:tcW w:w="41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Базовое значение за год, предшествующий году разработки проекта муниципальной программы</w:t>
            </w:r>
          </w:p>
        </w:tc>
        <w:tc>
          <w:tcPr>
            <w:tcW w:w="338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Значение показателя по годам</w:t>
            </w:r>
          </w:p>
        </w:tc>
        <w:tc>
          <w:tcPr>
            <w:tcW w:w="24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 xml:space="preserve">Ответственный за достижение показателя </w:t>
            </w:r>
          </w:p>
        </w:tc>
      </w:tr>
      <w:tr>
        <w:tblPrEx>
          <w:tblW w:w="0" w:type="auto"/>
          <w:jc w:val="left"/>
          <w:tblInd w:w="421" w:type="dxa"/>
          <w:tblLayout w:type="fixed"/>
        </w:tblPrEx>
        <w:trPr>
          <w:jc w:val="left"/>
        </w:trPr>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2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38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41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5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2025</w:t>
            </w:r>
          </w:p>
        </w:tc>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2026</w:t>
            </w:r>
          </w:p>
        </w:tc>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7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2027</w:t>
            </w:r>
          </w:p>
        </w:tc>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8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2028</w:t>
            </w:r>
          </w:p>
        </w:tc>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00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2029</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00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2030</w:t>
            </w:r>
          </w:p>
        </w:tc>
        <w:tc>
          <w:tcPr>
            <w:tcW w:w="24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r>
      <w:tr>
        <w:tblPrEx>
          <w:tblW w:w="0" w:type="auto"/>
          <w:jc w:val="left"/>
          <w:tblInd w:w="421" w:type="dxa"/>
          <w:tblLayout w:type="fixed"/>
        </w:tblPrEx>
        <w:trPr>
          <w:jc w:val="left"/>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w:t>
            </w:r>
          </w:p>
        </w:tc>
        <w:tc>
          <w:tcPr>
            <w:tcW w:w="13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3</w:t>
            </w:r>
          </w:p>
        </w:tc>
        <w:tc>
          <w:tcPr>
            <w:tcW w:w="4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w:t>
            </w:r>
          </w:p>
        </w:tc>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00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5</w:t>
            </w:r>
          </w:p>
        </w:tc>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6</w:t>
            </w:r>
          </w:p>
        </w:tc>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7</w:t>
            </w:r>
          </w:p>
        </w:tc>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8</w:t>
            </w:r>
          </w:p>
        </w:tc>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9</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10</w:t>
            </w:r>
          </w:p>
        </w:tc>
        <w:tc>
          <w:tcPr>
            <w:tcW w:w="2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11</w:t>
            </w:r>
          </w:p>
        </w:tc>
      </w:tr>
      <w:tr>
        <w:tblPrEx>
          <w:tblW w:w="0" w:type="auto"/>
          <w:jc w:val="left"/>
          <w:tblInd w:w="421" w:type="dxa"/>
          <w:tblLayout w:type="fixed"/>
        </w:tblPrEx>
        <w:trPr>
          <w:jc w:val="left"/>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left"/>
              <w:rPr>
                <w:rFonts w:ascii="XO Thames" w:hAnsi="XO Thames"/>
                <w:b w:val="0"/>
                <w:color w:val="FF0000"/>
                <w:spacing w:val="0"/>
                <w:sz w:val="22"/>
                <w:lang w:val="en-US" w:eastAsia="en-US" w:bidi="ar-SA"/>
              </w:rPr>
            </w:pPr>
          </w:p>
        </w:tc>
        <w:tc>
          <w:tcPr>
            <w:tcW w:w="13626"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Цель 1. «Оказание поддержки садоводческим некоммерческим товариществам, расположенным на территории города Магнитогорска, в рамках полномочий органов местного самоуправления»</w:t>
            </w:r>
          </w:p>
        </w:tc>
      </w:tr>
      <w:tr>
        <w:tblPrEx>
          <w:tblW w:w="0" w:type="auto"/>
          <w:jc w:val="left"/>
          <w:tblInd w:w="421" w:type="dxa"/>
          <w:tblLayout w:type="fixed"/>
        </w:tblPrEx>
        <w:trPr>
          <w:jc w:val="left"/>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1.1.</w:t>
            </w: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Количество СНТ, получивших субсидию</w:t>
            </w:r>
          </w:p>
        </w:tc>
        <w:tc>
          <w:tcPr>
            <w:tcW w:w="13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 xml:space="preserve">ед. </w:t>
            </w:r>
          </w:p>
        </w:tc>
        <w:tc>
          <w:tcPr>
            <w:tcW w:w="4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2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left"/>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Администрация города Магнитогорска</w:t>
            </w:r>
          </w:p>
        </w:tc>
      </w:tr>
    </w:tbl>
    <w:p>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p>
    <w:p>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bookmarkStart w:id="4" w:name="P688"/>
      <w:bookmarkEnd w:id="4"/>
      <w:r>
        <w:rPr>
          <w:rFonts w:ascii="XO Thames" w:hAnsi="XO Thames"/>
          <w:b w:val="0"/>
          <w:color w:val="000000"/>
          <w:spacing w:val="0"/>
          <w:sz w:val="22"/>
          <w:lang w:val="en-US" w:eastAsia="en-US" w:bidi="ar-SA"/>
        </w:rPr>
        <w:t>3. План достижения показателей</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муниципальной программы в 2025 году</w:t>
      </w:r>
    </w:p>
    <w:p>
      <w:pPr>
        <w:widowControl w:val="0"/>
        <w:spacing w:before="0" w:after="0" w:line="240" w:lineRule="auto"/>
        <w:ind w:left="0" w:right="0" w:firstLine="0"/>
        <w:jc w:val="both"/>
        <w:rPr>
          <w:rFonts w:ascii="XO Thames" w:hAnsi="XO Thames"/>
          <w:b w:val="0"/>
          <w:color w:val="FF0000"/>
          <w:spacing w:val="0"/>
          <w:sz w:val="22"/>
          <w:lang w:val="en-US" w:eastAsia="en-US" w:bidi="ar-SA"/>
        </w:rPr>
      </w:pPr>
    </w:p>
    <w:tbl>
      <w:tblPr>
        <w:tblStyle w:val="TableNormal"/>
        <w:tblW w:w="0" w:type="auto"/>
        <w:jc w:val="center"/>
        <w:tblLayout w:type="fixed"/>
        <w:tblCellMar>
          <w:top w:w="102" w:type="dxa"/>
          <w:left w:w="62" w:type="dxa"/>
          <w:bottom w:w="102" w:type="dxa"/>
          <w:right w:w="62" w:type="dxa"/>
        </w:tblCellMar>
      </w:tblPr>
      <w:tblGrid>
        <w:gridCol w:w="979"/>
        <w:gridCol w:w="2276"/>
        <w:gridCol w:w="1139"/>
        <w:gridCol w:w="771"/>
        <w:gridCol w:w="774"/>
        <w:gridCol w:w="774"/>
        <w:gridCol w:w="772"/>
        <w:gridCol w:w="772"/>
        <w:gridCol w:w="774"/>
        <w:gridCol w:w="774"/>
        <w:gridCol w:w="772"/>
        <w:gridCol w:w="774"/>
        <w:gridCol w:w="774"/>
        <w:gridCol w:w="774"/>
        <w:gridCol w:w="845"/>
        <w:gridCol w:w="1981"/>
      </w:tblGrid>
      <w:tr>
        <w:tblPrEx>
          <w:tblW w:w="0" w:type="auto"/>
          <w:jc w:val="center"/>
          <w:tblLayout w:type="fixed"/>
        </w:tblPrEx>
        <w:trPr>
          <w:jc w:val="center"/>
        </w:trPr>
        <w:tc>
          <w:tcPr>
            <w:tcW w:w="97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N</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п/п</w:t>
            </w:r>
          </w:p>
        </w:tc>
        <w:tc>
          <w:tcPr>
            <w:tcW w:w="2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Показатели муниципальной программы</w:t>
            </w:r>
          </w:p>
        </w:tc>
        <w:tc>
          <w:tcPr>
            <w:tcW w:w="11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Единица измерения</w:t>
            </w:r>
          </w:p>
        </w:tc>
        <w:tc>
          <w:tcPr>
            <w:tcW w:w="93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Плановые значения по месяцам</w:t>
            </w:r>
          </w:p>
        </w:tc>
        <w:tc>
          <w:tcPr>
            <w:tcW w:w="19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 конец</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2025 года</w:t>
            </w:r>
          </w:p>
        </w:tc>
      </w:tr>
      <w:tr>
        <w:tblPrEx>
          <w:tblW w:w="0" w:type="auto"/>
          <w:jc w:val="center"/>
          <w:tblLayout w:type="fixed"/>
        </w:tblPrEx>
        <w:trPr>
          <w:jc w:val="center"/>
        </w:trPr>
        <w:tc>
          <w:tcPr>
            <w:tcW w:w="97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1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01</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02</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03</w:t>
            </w:r>
          </w:p>
        </w:tc>
        <w:tc>
          <w:tcPr>
            <w:tcW w:w="7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04</w:t>
            </w:r>
          </w:p>
        </w:tc>
        <w:tc>
          <w:tcPr>
            <w:tcW w:w="7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05</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06</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07</w:t>
            </w:r>
          </w:p>
        </w:tc>
        <w:tc>
          <w:tcPr>
            <w:tcW w:w="7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08</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09</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10</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11</w:t>
            </w:r>
          </w:p>
        </w:tc>
        <w:tc>
          <w:tcPr>
            <w:tcW w:w="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12</w:t>
            </w:r>
          </w:p>
        </w:tc>
        <w:tc>
          <w:tcPr>
            <w:tcW w:w="19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r>
      <w:tr>
        <w:tblPrEx>
          <w:tblW w:w="0" w:type="auto"/>
          <w:jc w:val="center"/>
          <w:tblLayout w:type="fixed"/>
        </w:tblPrEx>
        <w:trPr>
          <w:jc w:val="center"/>
        </w:trPr>
        <w:tc>
          <w:tcPr>
            <w:tcW w:w="9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2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w:t>
            </w:r>
          </w:p>
        </w:tc>
        <w:tc>
          <w:tcPr>
            <w:tcW w:w="11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3</w:t>
            </w:r>
          </w:p>
        </w:tc>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5</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6</w:t>
            </w:r>
          </w:p>
        </w:tc>
        <w:tc>
          <w:tcPr>
            <w:tcW w:w="7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7</w:t>
            </w:r>
          </w:p>
        </w:tc>
        <w:tc>
          <w:tcPr>
            <w:tcW w:w="7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8</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9</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10</w:t>
            </w:r>
          </w:p>
        </w:tc>
        <w:tc>
          <w:tcPr>
            <w:tcW w:w="7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11</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12</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13</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14</w:t>
            </w:r>
          </w:p>
        </w:tc>
        <w:tc>
          <w:tcPr>
            <w:tcW w:w="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15</w:t>
            </w:r>
          </w:p>
        </w:tc>
        <w:tc>
          <w:tcPr>
            <w:tcW w:w="1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r>
      <w:tr>
        <w:tblPrEx>
          <w:tblW w:w="0" w:type="auto"/>
          <w:jc w:val="center"/>
          <w:tblLayout w:type="fixed"/>
        </w:tblPrEx>
        <w:trPr>
          <w:jc w:val="center"/>
        </w:trPr>
        <w:tc>
          <w:tcPr>
            <w:tcW w:w="9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2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Количество СНТ, получивших субсидию</w:t>
            </w:r>
          </w:p>
        </w:tc>
        <w:tc>
          <w:tcPr>
            <w:tcW w:w="11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ед.</w:t>
            </w:r>
          </w:p>
        </w:tc>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7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7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7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7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w:t>
            </w:r>
          </w:p>
        </w:tc>
        <w:tc>
          <w:tcPr>
            <w:tcW w:w="1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r>
    </w:tbl>
    <w:p>
      <w:pPr>
        <w:widowControl w:val="0"/>
        <w:spacing w:before="0" w:after="0" w:line="240" w:lineRule="auto"/>
        <w:ind w:left="0" w:right="0" w:firstLine="0"/>
        <w:jc w:val="both"/>
        <w:rPr>
          <w:rFonts w:ascii="XO Thames" w:hAnsi="XO Thames"/>
          <w:b w:val="0"/>
          <w:color w:val="FF0000"/>
          <w:spacing w:val="0"/>
          <w:sz w:val="22"/>
          <w:lang w:val="en-US" w:eastAsia="en-US" w:bidi="ar-SA"/>
        </w:rPr>
      </w:pPr>
      <w:bookmarkStart w:id="5" w:name="P804"/>
      <w:bookmarkEnd w:id="5"/>
      <w:r>
        <w:rPr>
          <w:rFonts w:ascii="Calibri" w:hAnsi="Calibri"/>
          <w:color w:val="000000"/>
          <w:spacing w:val="0"/>
          <w:sz w:val="22"/>
          <w:lang w:val="en-US" w:eastAsia="en-US" w:bidi="ar-SA"/>
        </w:rPr>
        <w:br w:type="page"/>
      </w:r>
    </w:p>
    <w:p>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Структура муниципальной программы</w:t>
      </w:r>
    </w:p>
    <w:p>
      <w:pPr>
        <w:widowControl w:val="0"/>
        <w:spacing w:before="0" w:after="0" w:line="240" w:lineRule="auto"/>
        <w:ind w:left="0" w:right="0" w:firstLine="0"/>
        <w:jc w:val="both"/>
        <w:rPr>
          <w:rFonts w:ascii="XO Thames" w:hAnsi="XO Thames"/>
          <w:b w:val="0"/>
          <w:color w:val="000000"/>
          <w:spacing w:val="0"/>
          <w:sz w:val="22"/>
          <w:lang w:val="en-US" w:eastAsia="en-US" w:bidi="ar-SA"/>
        </w:rPr>
      </w:pPr>
    </w:p>
    <w:tbl>
      <w:tblPr>
        <w:tblStyle w:val="TableNormal"/>
        <w:tblW w:w="0" w:type="auto"/>
        <w:jc w:val="left"/>
        <w:tblInd w:w="0" w:type="dxa"/>
        <w:tblLayout w:type="fixed"/>
        <w:tblCellMar>
          <w:top w:w="102" w:type="dxa"/>
          <w:left w:w="62" w:type="dxa"/>
          <w:bottom w:w="102" w:type="dxa"/>
          <w:right w:w="62" w:type="dxa"/>
        </w:tblCellMar>
      </w:tblPr>
      <w:tblGrid>
        <w:gridCol w:w="846"/>
        <w:gridCol w:w="7045"/>
        <w:gridCol w:w="3766"/>
        <w:gridCol w:w="2912"/>
      </w:tblGrid>
      <w:tr>
        <w:tblPrEx>
          <w:tblW w:w="0" w:type="auto"/>
          <w:jc w:val="left"/>
          <w:tblInd w:w="0" w:type="dxa"/>
          <w:tblLayout w:type="fixed"/>
        </w:tblPrEx>
        <w:trPr>
          <w:trHeight w:val="200"/>
          <w:tblHeader/>
          <w:jc w:val="left"/>
        </w:trPr>
        <w:tc>
          <w:tcPr>
            <w:tcW w:w="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N п/п</w:t>
            </w:r>
          </w:p>
        </w:tc>
        <w:tc>
          <w:tcPr>
            <w:tcW w:w="70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Задачи структурного элемента</w:t>
            </w:r>
          </w:p>
        </w:tc>
        <w:tc>
          <w:tcPr>
            <w:tcW w:w="3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Краткое описание ожидаемых эффектов от реализации задачи структурного элемента</w:t>
            </w:r>
          </w:p>
        </w:tc>
        <w:tc>
          <w:tcPr>
            <w:tcW w:w="2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Связь с показателями</w:t>
            </w:r>
          </w:p>
        </w:tc>
      </w:tr>
      <w:tr>
        <w:tblPrEx>
          <w:tblW w:w="0" w:type="auto"/>
          <w:jc w:val="left"/>
          <w:tblInd w:w="0" w:type="dxa"/>
          <w:tblLayout w:type="fixed"/>
        </w:tblPrEx>
        <w:trPr>
          <w:trHeight w:val="200"/>
          <w:jc w:val="left"/>
        </w:trPr>
        <w:tc>
          <w:tcPr>
            <w:tcW w:w="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70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w:t>
            </w:r>
          </w:p>
        </w:tc>
        <w:tc>
          <w:tcPr>
            <w:tcW w:w="3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3</w:t>
            </w:r>
          </w:p>
        </w:tc>
        <w:tc>
          <w:tcPr>
            <w:tcW w:w="2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w:t>
            </w:r>
          </w:p>
        </w:tc>
      </w:tr>
      <w:tr>
        <w:tblPrEx>
          <w:tblW w:w="0" w:type="auto"/>
          <w:jc w:val="left"/>
          <w:tblInd w:w="0" w:type="dxa"/>
          <w:tblLayout w:type="fixed"/>
        </w:tblPrEx>
        <w:trPr>
          <w:trHeight w:val="200"/>
          <w:jc w:val="left"/>
        </w:trPr>
        <w:tc>
          <w:tcPr>
            <w:tcW w:w="145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1.Направление «Поддержка садоводческих некоммерческих товариществ, расположенных на территории города Магнитогорска»</w:t>
            </w:r>
          </w:p>
        </w:tc>
      </w:tr>
      <w:tr>
        <w:tblPrEx>
          <w:tblW w:w="0" w:type="auto"/>
          <w:jc w:val="left"/>
          <w:tblInd w:w="0" w:type="dxa"/>
          <w:tblLayout w:type="fixed"/>
        </w:tblPrEx>
        <w:trPr>
          <w:trHeight w:val="200"/>
          <w:jc w:val="left"/>
        </w:trPr>
        <w:tc>
          <w:tcPr>
            <w:tcW w:w="145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1.1. Комплекс процессных мероприятий «Поддержка садоводческих некоммерческих товариществ, расположенных на территории города Магнитогорска»</w:t>
            </w:r>
          </w:p>
        </w:tc>
      </w:tr>
      <w:tr>
        <w:tblPrEx>
          <w:tblW w:w="0" w:type="auto"/>
          <w:jc w:val="left"/>
          <w:tblInd w:w="0" w:type="dxa"/>
          <w:tblLayout w:type="fixed"/>
        </w:tblPrEx>
        <w:trPr>
          <w:trHeight w:val="200"/>
          <w:jc w:val="left"/>
        </w:trPr>
        <w:tc>
          <w:tcPr>
            <w:tcW w:w="789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Ответственный за реализацию: администрация города Магнитогорска</w:t>
            </w:r>
          </w:p>
        </w:tc>
        <w:tc>
          <w:tcPr>
            <w:tcW w:w="667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 xml:space="preserve">Срок реализации: 2025 – 2030 </w:t>
            </w:r>
          </w:p>
        </w:tc>
      </w:tr>
      <w:tr>
        <w:tblPrEx>
          <w:tblW w:w="0" w:type="auto"/>
          <w:jc w:val="left"/>
          <w:tblInd w:w="0" w:type="dxa"/>
          <w:tblLayout w:type="fixed"/>
        </w:tblPrEx>
        <w:trPr>
          <w:trHeight w:val="200"/>
          <w:jc w:val="left"/>
        </w:trPr>
        <w:tc>
          <w:tcPr>
            <w:tcW w:w="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1.1.1.</w:t>
            </w:r>
          </w:p>
        </w:tc>
        <w:tc>
          <w:tcPr>
            <w:tcW w:w="70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 xml:space="preserve">Задача 1. Содействие развитию инфраструктуры садоводческих некоммерческих товариществ (далее по тексту - СНТ), находящихся на территории города </w:t>
            </w:r>
          </w:p>
        </w:tc>
        <w:tc>
          <w:tcPr>
            <w:tcW w:w="37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left"/>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создание условий для эффективного ведения гражданами садоводства на территории города</w:t>
            </w:r>
          </w:p>
        </w:tc>
        <w:tc>
          <w:tcPr>
            <w:tcW w:w="2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pPr>
              <w:widowControl w:val="0"/>
              <w:spacing w:before="0" w:after="0" w:line="240" w:lineRule="auto"/>
              <w:ind w:left="0" w:right="0" w:firstLine="0"/>
              <w:jc w:val="left"/>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Количество СНТ, получивших субсидию</w:t>
            </w:r>
          </w:p>
        </w:tc>
      </w:tr>
    </w:tbl>
    <w:p>
      <w:pPr>
        <w:widowControl w:val="0"/>
        <w:numPr>
          <w:ilvl w:val="0"/>
          <w:numId w:val="0"/>
        </w:numPr>
        <w:spacing w:before="0" w:after="0" w:line="240" w:lineRule="auto"/>
        <w:ind w:left="0" w:right="0" w:firstLine="0"/>
        <w:jc w:val="left"/>
        <w:outlineLvl w:val="1"/>
        <w:rPr>
          <w:rFonts w:ascii="XO Thames" w:hAnsi="XO Thames"/>
          <w:b w:val="0"/>
          <w:color w:val="FF0000"/>
          <w:spacing w:val="0"/>
          <w:sz w:val="22"/>
          <w:lang w:val="en-US" w:eastAsia="en-US" w:bidi="ar-SA"/>
        </w:rPr>
      </w:pPr>
      <w:bookmarkStart w:id="6" w:name="P877"/>
      <w:bookmarkEnd w:id="6"/>
    </w:p>
    <w:p>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p>
    <w:p>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5. Финансовое обеспечение муниципальной программы</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p>
    <w:tbl>
      <w:tblPr>
        <w:tblStyle w:val="TableGrid0"/>
        <w:tblpPr w:leftFromText="180" w:rightFromText="180" w:topFromText="0" w:bottomFromText="0" w:vertAnchor="text" w:horzAnchor="margin" w:tblpY="136"/>
        <w:tblW w:w="0" w:type="auto"/>
        <w:jc w:val="left"/>
        <w:tblInd w:w="-5" w:type="dxa"/>
        <w:tblLayout w:type="fixed"/>
        <w:tblCellMar>
          <w:top w:w="0" w:type="dxa"/>
          <w:left w:w="108" w:type="dxa"/>
          <w:bottom w:w="0" w:type="dxa"/>
          <w:right w:w="108" w:type="dxa"/>
        </w:tblCellMar>
      </w:tblPr>
      <w:tblGrid>
        <w:gridCol w:w="5470"/>
        <w:gridCol w:w="1320"/>
        <w:gridCol w:w="1322"/>
        <w:gridCol w:w="1326"/>
        <w:gridCol w:w="1323"/>
        <w:gridCol w:w="1273"/>
        <w:gridCol w:w="1268"/>
        <w:gridCol w:w="1264"/>
      </w:tblGrid>
      <w:tr>
        <w:tblPrEx>
          <w:tblW w:w="0" w:type="auto"/>
          <w:jc w:val="left"/>
          <w:tblInd w:w="-5" w:type="dxa"/>
          <w:tblLayout w:type="fixed"/>
        </w:tblPrEx>
        <w:trPr>
          <w:trHeight w:val="211"/>
          <w:jc w:val="left"/>
        </w:trPr>
        <w:tc>
          <w:tcPr>
            <w:tcW w:w="54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CYR" w:hAnsi="Times New Roman CYR"/>
                <w:color w:val="000000"/>
                <w:spacing w:val="0"/>
                <w:sz w:val="22"/>
                <w:lang w:val="en-US" w:eastAsia="en-US" w:bidi="ar-SA"/>
              </w:rPr>
              <w:t>Источник финансового обеспечения</w:t>
            </w:r>
          </w:p>
        </w:tc>
        <w:tc>
          <w:tcPr>
            <w:tcW w:w="9096" w:type="dxa"/>
            <w:gridSpan w:val="7"/>
            <w:tcBorders>
              <w:left w:val="single" w:sz="6" w:space="0" w:color="000000"/>
              <w:bottom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Объем финансового обеспечения по годам реализации, тыс. рублей</w:t>
            </w:r>
          </w:p>
        </w:tc>
      </w:tr>
      <w:tr>
        <w:tblPrEx>
          <w:tblW w:w="0" w:type="auto"/>
          <w:jc w:val="left"/>
          <w:tblInd w:w="-5" w:type="dxa"/>
          <w:tblLayout w:type="fixed"/>
        </w:tblPrEx>
        <w:trPr>
          <w:jc w:val="left"/>
        </w:trPr>
        <w:tc>
          <w:tcPr>
            <w:tcW w:w="547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2025</w:t>
            </w: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2026</w:t>
            </w:r>
          </w:p>
        </w:tc>
        <w:tc>
          <w:tcPr>
            <w:tcW w:w="1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2027</w:t>
            </w:r>
          </w:p>
        </w:tc>
        <w:tc>
          <w:tcPr>
            <w:tcW w:w="13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2028</w:t>
            </w:r>
          </w:p>
        </w:tc>
        <w:tc>
          <w:tcPr>
            <w:tcW w:w="1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2029</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2030</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Всего</w:t>
            </w:r>
          </w:p>
        </w:tc>
      </w:tr>
      <w:tr>
        <w:tblPrEx>
          <w:tblW w:w="0" w:type="auto"/>
          <w:jc w:val="left"/>
          <w:tblInd w:w="-5" w:type="dxa"/>
          <w:tblLayout w:type="fixed"/>
        </w:tblPrEx>
        <w:trPr>
          <w:jc w:val="left"/>
        </w:trPr>
        <w:tc>
          <w:tcPr>
            <w:tcW w:w="5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1</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w:t>
            </w: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3</w:t>
            </w:r>
          </w:p>
        </w:tc>
        <w:tc>
          <w:tcPr>
            <w:tcW w:w="1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w:t>
            </w:r>
          </w:p>
        </w:tc>
        <w:tc>
          <w:tcPr>
            <w:tcW w:w="13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5</w:t>
            </w:r>
          </w:p>
        </w:tc>
        <w:tc>
          <w:tcPr>
            <w:tcW w:w="1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6</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7</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8</w:t>
            </w:r>
          </w:p>
        </w:tc>
      </w:tr>
      <w:tr>
        <w:tblPrEx>
          <w:tblW w:w="0" w:type="auto"/>
          <w:jc w:val="left"/>
          <w:tblInd w:w="-5" w:type="dxa"/>
          <w:tblLayout w:type="fixed"/>
        </w:tblPrEx>
        <w:trPr>
          <w:jc w:val="left"/>
        </w:trPr>
        <w:tc>
          <w:tcPr>
            <w:tcW w:w="5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Всего, в т.ч.</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26 577,60</w:t>
            </w:r>
          </w:p>
        </w:tc>
      </w:tr>
      <w:tr>
        <w:tblPrEx>
          <w:tblW w:w="0" w:type="auto"/>
          <w:jc w:val="left"/>
          <w:tblInd w:w="-5" w:type="dxa"/>
          <w:tblLayout w:type="fixed"/>
        </w:tblPrEx>
        <w:trPr>
          <w:trHeight w:val="200"/>
          <w:jc w:val="left"/>
        </w:trPr>
        <w:tc>
          <w:tcPr>
            <w:tcW w:w="5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Федеральный бюджет</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3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1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r>
      <w:tr>
        <w:tblPrEx>
          <w:tblW w:w="0" w:type="auto"/>
          <w:jc w:val="left"/>
          <w:tblInd w:w="-5" w:type="dxa"/>
          <w:tblLayout w:type="fixed"/>
        </w:tblPrEx>
        <w:trPr>
          <w:jc w:val="left"/>
        </w:trPr>
        <w:tc>
          <w:tcPr>
            <w:tcW w:w="5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010000">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Областной бюджет</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1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13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1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9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25 377,60</w:t>
            </w:r>
          </w:p>
        </w:tc>
      </w:tr>
      <w:tr>
        <w:tblPrEx>
          <w:tblW w:w="0" w:type="auto"/>
          <w:jc w:val="left"/>
          <w:tblInd w:w="-5" w:type="dxa"/>
          <w:tblLayout w:type="fixed"/>
        </w:tblPrEx>
        <w:trPr>
          <w:jc w:val="left"/>
        </w:trPr>
        <w:tc>
          <w:tcPr>
            <w:tcW w:w="5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010000">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Бюджет города всего</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1 200,00</w:t>
            </w:r>
          </w:p>
        </w:tc>
      </w:tr>
      <w:tr>
        <w:tblPrEx>
          <w:tblW w:w="0" w:type="auto"/>
          <w:jc w:val="left"/>
          <w:tblInd w:w="-5" w:type="dxa"/>
          <w:tblLayout w:type="fixed"/>
        </w:tblPrEx>
        <w:trPr>
          <w:jc w:val="left"/>
        </w:trPr>
        <w:tc>
          <w:tcPr>
            <w:tcW w:w="5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010000">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 xml:space="preserve">Иные источники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4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3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7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r>
      <w:tr>
        <w:tblPrEx>
          <w:tblW w:w="0" w:type="auto"/>
          <w:jc w:val="left"/>
          <w:tblInd w:w="-5" w:type="dxa"/>
          <w:tblLayout w:type="fixed"/>
        </w:tblPrEx>
        <w:trPr>
          <w:jc w:val="left"/>
        </w:trPr>
        <w:tc>
          <w:tcPr>
            <w:tcW w:w="5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A010000">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Объем налоговых расходов</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3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1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010000">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r>
    </w:tbl>
    <w:p w14:paraId="22010000">
      <w:pPr>
        <w:widowControl w:val="0"/>
        <w:spacing w:before="0" w:after="0" w:line="240" w:lineRule="auto"/>
        <w:ind w:left="0" w:right="0" w:firstLine="0"/>
        <w:jc w:val="both"/>
        <w:rPr>
          <w:rFonts w:ascii="XO Thames" w:hAnsi="XO Thames"/>
          <w:b w:val="0"/>
          <w:color w:val="FF0000"/>
          <w:spacing w:val="0"/>
          <w:sz w:val="24"/>
          <w:lang w:val="en-US" w:eastAsia="en-US" w:bidi="ar-SA"/>
        </w:rPr>
      </w:pPr>
    </w:p>
    <w:p w14:paraId="23010000">
      <w:pPr>
        <w:widowControl w:val="0"/>
        <w:spacing w:before="0" w:after="0" w:line="240" w:lineRule="auto"/>
        <w:ind w:left="0" w:right="0" w:firstLine="0"/>
        <w:jc w:val="both"/>
        <w:rPr>
          <w:rFonts w:ascii="XO Thames" w:hAnsi="XO Thames"/>
          <w:b w:val="0"/>
          <w:color w:val="FF0000"/>
          <w:spacing w:val="0"/>
          <w:sz w:val="24"/>
          <w:lang w:val="en-US" w:eastAsia="en-US" w:bidi="ar-SA"/>
        </w:rPr>
      </w:pPr>
    </w:p>
    <w:p w14:paraId="24010000">
      <w:pPr>
        <w:widowControl w:val="0"/>
        <w:spacing w:before="0" w:after="0" w:line="240" w:lineRule="auto"/>
        <w:ind w:left="0" w:right="0" w:firstLine="0"/>
        <w:jc w:val="both"/>
        <w:rPr>
          <w:rFonts w:ascii="XO Thames" w:hAnsi="XO Thames"/>
          <w:b w:val="0"/>
          <w:color w:val="FF0000"/>
          <w:spacing w:val="0"/>
          <w:sz w:val="24"/>
          <w:lang w:val="en-US" w:eastAsia="en-US" w:bidi="ar-SA"/>
        </w:rPr>
      </w:pPr>
    </w:p>
    <w:p w14:paraId="25010000">
      <w:pPr>
        <w:widowControl w:val="0"/>
        <w:spacing w:before="0" w:after="0" w:line="240" w:lineRule="auto"/>
        <w:ind w:left="0" w:right="0" w:firstLine="0"/>
        <w:jc w:val="both"/>
        <w:rPr>
          <w:rFonts w:ascii="XO Thames" w:hAnsi="XO Thames"/>
          <w:b w:val="0"/>
          <w:color w:val="FF0000"/>
          <w:spacing w:val="0"/>
          <w:sz w:val="24"/>
          <w:lang w:val="en-US" w:eastAsia="en-US" w:bidi="ar-SA"/>
        </w:rPr>
      </w:pPr>
    </w:p>
    <w:p w14:paraId="26010000">
      <w:pPr>
        <w:widowControl w:val="0"/>
        <w:spacing w:before="0" w:after="0" w:line="240" w:lineRule="auto"/>
        <w:ind w:left="0" w:right="0" w:firstLine="0"/>
        <w:jc w:val="left"/>
        <w:rPr>
          <w:rFonts w:ascii="XO Thames" w:hAnsi="XO Thames"/>
          <w:b w:val="0"/>
          <w:color w:val="FF0000"/>
          <w:spacing w:val="0"/>
          <w:sz w:val="22"/>
          <w:lang w:val="en-US" w:eastAsia="en-US" w:bidi="ar-SA"/>
        </w:rPr>
      </w:pPr>
      <w:bookmarkStart w:id="7" w:name="P1382"/>
      <w:bookmarkEnd w:id="7"/>
    </w:p>
    <w:p w14:paraId="27010000">
      <w:pPr>
        <w:widowControl w:val="0"/>
        <w:spacing w:before="0" w:after="0" w:line="240" w:lineRule="auto"/>
        <w:ind w:left="0" w:right="0" w:firstLine="0"/>
        <w:jc w:val="right"/>
        <w:rPr>
          <w:rFonts w:ascii="XO Thames" w:hAnsi="XO Thames"/>
          <w:b w:val="0"/>
          <w:color w:val="FF0000"/>
          <w:spacing w:val="0"/>
          <w:sz w:val="22"/>
          <w:lang w:val="en-US" w:eastAsia="en-US" w:bidi="ar-SA"/>
        </w:rPr>
      </w:pPr>
      <w:r>
        <w:rPr>
          <w:rFonts w:ascii="Calibri" w:hAnsi="Calibri"/>
          <w:color w:val="000000"/>
          <w:spacing w:val="0"/>
          <w:sz w:val="22"/>
          <w:lang w:val="en-US" w:eastAsia="en-US" w:bidi="ar-SA"/>
        </w:rPr>
        <w:br w:type="page"/>
      </w:r>
    </w:p>
    <w:p w14:paraId="28010000">
      <w:pPr>
        <w:widowControl w:val="0"/>
        <w:spacing w:before="0" w:after="0" w:line="240" w:lineRule="auto"/>
        <w:ind w:left="0" w:right="0" w:firstLine="11057"/>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Приложение № 2</w:t>
      </w:r>
    </w:p>
    <w:p w14:paraId="29010000">
      <w:pPr>
        <w:widowControl w:val="0"/>
        <w:spacing w:before="0" w:after="0" w:line="240" w:lineRule="auto"/>
        <w:ind w:left="0" w:right="0" w:firstLine="11057"/>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 муниципальной программе</w:t>
      </w:r>
    </w:p>
    <w:p w14:paraId="2A010000">
      <w:pPr>
        <w:widowControl w:val="0"/>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«Поддержка садоводческих некоммерческих товариществ, расположенных на территории города Магнитогорска»</w:t>
      </w:r>
    </w:p>
    <w:p w14:paraId="2B010000">
      <w:pPr>
        <w:widowControl w:val="0"/>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 2025-2030 годы</w:t>
      </w:r>
    </w:p>
    <w:p w14:paraId="2C010000">
      <w:pPr>
        <w:widowControl w:val="0"/>
        <w:spacing w:before="0" w:after="0" w:line="240" w:lineRule="auto"/>
        <w:ind w:left="0" w:right="0" w:firstLine="0"/>
        <w:jc w:val="both"/>
        <w:rPr>
          <w:rFonts w:ascii="XO Thames" w:hAnsi="XO Thames"/>
          <w:b w:val="0"/>
          <w:color w:val="000000"/>
          <w:spacing w:val="0"/>
          <w:sz w:val="22"/>
          <w:lang w:val="en-US" w:eastAsia="en-US" w:bidi="ar-SA"/>
        </w:rPr>
      </w:pPr>
    </w:p>
    <w:p w14:paraId="2D010000">
      <w:pPr>
        <w:widowControl w:val="0"/>
        <w:spacing w:before="0" w:after="0" w:line="240" w:lineRule="auto"/>
        <w:ind w:left="0" w:right="0" w:firstLine="0"/>
        <w:jc w:val="center"/>
        <w:rPr>
          <w:rFonts w:ascii="XO Thames" w:hAnsi="XO Thames"/>
          <w:b w:val="0"/>
          <w:color w:val="000000"/>
          <w:spacing w:val="0"/>
          <w:sz w:val="22"/>
          <w:lang w:val="en-US" w:eastAsia="en-US" w:bidi="ar-SA"/>
        </w:rPr>
      </w:pPr>
      <w:bookmarkStart w:id="8" w:name="P2307"/>
      <w:bookmarkEnd w:id="8"/>
      <w:r>
        <w:rPr>
          <w:rFonts w:ascii="XO Thames" w:hAnsi="XO Thames"/>
          <w:b w:val="0"/>
          <w:color w:val="000000"/>
          <w:spacing w:val="0"/>
          <w:sz w:val="22"/>
          <w:lang w:val="en-US" w:eastAsia="en-US" w:bidi="ar-SA"/>
        </w:rPr>
        <w:t>ПАСПОРТ</w:t>
      </w:r>
    </w:p>
    <w:p w14:paraId="2E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Комплекса процессных мероприятий</w:t>
      </w:r>
    </w:p>
    <w:p w14:paraId="2F01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«Поддержка садоводческих некоммерческих товариществ, расположенных на территории города Магнитогорска»</w:t>
      </w:r>
    </w:p>
    <w:p w14:paraId="30010000">
      <w:pPr>
        <w:widowControl w:val="0"/>
        <w:spacing w:before="0" w:after="0" w:line="240" w:lineRule="auto"/>
        <w:ind w:left="0" w:right="0" w:firstLine="0"/>
        <w:jc w:val="both"/>
        <w:rPr>
          <w:rFonts w:ascii="XO Thames" w:hAnsi="XO Thames"/>
          <w:b w:val="0"/>
          <w:color w:val="FF0000"/>
          <w:spacing w:val="0"/>
          <w:sz w:val="22"/>
          <w:lang w:val="en-US" w:eastAsia="en-US" w:bidi="ar-SA"/>
        </w:rPr>
      </w:pPr>
    </w:p>
    <w:p w14:paraId="31010000">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 Основные положения</w:t>
      </w:r>
    </w:p>
    <w:p w14:paraId="32010000">
      <w:pPr>
        <w:widowControl w:val="0"/>
        <w:spacing w:before="0" w:after="0" w:line="240" w:lineRule="auto"/>
        <w:ind w:left="0" w:right="0" w:firstLine="0"/>
        <w:jc w:val="both"/>
        <w:rPr>
          <w:rFonts w:ascii="XO Thames" w:hAnsi="XO Thames"/>
          <w:b w:val="0"/>
          <w:color w:val="FF0000"/>
          <w:spacing w:val="0"/>
          <w:sz w:val="22"/>
          <w:lang w:val="en-US" w:eastAsia="en-US" w:bidi="ar-SA"/>
        </w:rPr>
      </w:pPr>
    </w:p>
    <w:tbl>
      <w:tblPr>
        <w:tblStyle w:val="TableNormal"/>
        <w:tblW w:w="0" w:type="auto"/>
        <w:jc w:val="left"/>
        <w:tblInd w:w="0" w:type="dxa"/>
        <w:tblLayout w:type="fixed"/>
        <w:tblCellMar>
          <w:top w:w="102" w:type="dxa"/>
          <w:left w:w="62" w:type="dxa"/>
          <w:bottom w:w="102" w:type="dxa"/>
          <w:right w:w="62" w:type="dxa"/>
        </w:tblCellMar>
      </w:tblPr>
      <w:tblGrid>
        <w:gridCol w:w="8753"/>
        <w:gridCol w:w="5816"/>
      </w:tblGrid>
      <w:tr>
        <w:tblPrEx>
          <w:tblW w:w="0" w:type="auto"/>
          <w:jc w:val="left"/>
          <w:tblInd w:w="0" w:type="dxa"/>
          <w:tblLayout w:type="fixed"/>
        </w:tblPrEx>
        <w:trPr>
          <w:jc w:val="left"/>
        </w:trPr>
        <w:tc>
          <w:tcPr>
            <w:tcW w:w="87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010000">
            <w:pPr>
              <w:widowControl w:val="0"/>
              <w:spacing w:before="0" w:after="0" w:line="240" w:lineRule="auto"/>
              <w:ind w:left="0" w:right="0" w:firstLine="0"/>
              <w:jc w:val="left"/>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Ответственный исполнитель комплекса процессных мероприятий</w:t>
            </w:r>
          </w:p>
        </w:tc>
        <w:tc>
          <w:tcPr>
            <w:tcW w:w="5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01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администрация города Магнитогорска</w:t>
            </w:r>
          </w:p>
        </w:tc>
      </w:tr>
    </w:tbl>
    <w:p w14:paraId="35010000">
      <w:pPr>
        <w:widowControl w:val="0"/>
        <w:spacing w:before="0" w:after="0" w:line="240" w:lineRule="auto"/>
        <w:ind w:left="0" w:right="0" w:firstLine="0"/>
        <w:jc w:val="both"/>
        <w:rPr>
          <w:rFonts w:ascii="XO Thames" w:hAnsi="XO Thames"/>
          <w:b w:val="0"/>
          <w:color w:val="000000"/>
          <w:spacing w:val="0"/>
          <w:sz w:val="22"/>
          <w:lang w:val="en-US" w:eastAsia="en-US" w:bidi="ar-SA"/>
        </w:rPr>
      </w:pPr>
    </w:p>
    <w:p w14:paraId="36010000">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 Показатели комплекса процессных мероприятий</w:t>
      </w:r>
    </w:p>
    <w:tbl>
      <w:tblPr>
        <w:tblStyle w:val="TableNormal"/>
        <w:tblW w:w="0" w:type="auto"/>
        <w:jc w:val="left"/>
        <w:tblInd w:w="0" w:type="dxa"/>
        <w:tblLayout w:type="fixed"/>
        <w:tblCellMar>
          <w:top w:w="102" w:type="dxa"/>
          <w:left w:w="62" w:type="dxa"/>
          <w:bottom w:w="102" w:type="dxa"/>
          <w:right w:w="62" w:type="dxa"/>
        </w:tblCellMar>
      </w:tblPr>
      <w:tblGrid>
        <w:gridCol w:w="754"/>
        <w:gridCol w:w="3400"/>
        <w:gridCol w:w="1562"/>
        <w:gridCol w:w="3106"/>
        <w:gridCol w:w="1081"/>
        <w:gridCol w:w="1135"/>
        <w:gridCol w:w="1008"/>
        <w:gridCol w:w="845"/>
        <w:gridCol w:w="839"/>
        <w:gridCol w:w="836"/>
      </w:tblGrid>
      <w:tr>
        <w:tblPrEx>
          <w:tblW w:w="0" w:type="auto"/>
          <w:jc w:val="left"/>
          <w:tblInd w:w="0" w:type="dxa"/>
          <w:tblLayout w:type="fixed"/>
        </w:tblPrEx>
        <w:trPr>
          <w:jc w:val="left"/>
        </w:trPr>
        <w:tc>
          <w:tcPr>
            <w:tcW w:w="7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7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N п/п</w:t>
            </w:r>
          </w:p>
        </w:tc>
        <w:tc>
          <w:tcPr>
            <w:tcW w:w="340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Наименование показателя</w:t>
            </w:r>
          </w:p>
        </w:tc>
        <w:tc>
          <w:tcPr>
            <w:tcW w:w="1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Единица измерения</w:t>
            </w:r>
          </w:p>
        </w:tc>
        <w:tc>
          <w:tcPr>
            <w:tcW w:w="31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Базовое значение за год, предшествующий году разработки проекта муниципальной программы</w:t>
            </w:r>
          </w:p>
        </w:tc>
        <w:tc>
          <w:tcPr>
            <w:tcW w:w="574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B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Значение показателя по годам</w:t>
            </w:r>
          </w:p>
        </w:tc>
      </w:tr>
      <w:tr>
        <w:tblPrEx>
          <w:tblW w:w="0" w:type="auto"/>
          <w:jc w:val="left"/>
          <w:tblInd w:w="0" w:type="dxa"/>
          <w:tblLayout w:type="fixed"/>
        </w:tblPrEx>
        <w:trPr>
          <w:jc w:val="left"/>
        </w:trPr>
        <w:tc>
          <w:tcPr>
            <w:tcW w:w="7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340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31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2025</w:t>
            </w: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2026</w:t>
            </w:r>
          </w:p>
        </w:tc>
        <w:tc>
          <w:tcPr>
            <w:tcW w:w="10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2027</w:t>
            </w:r>
          </w:p>
        </w:tc>
        <w:tc>
          <w:tcPr>
            <w:tcW w:w="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2028</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0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2029</w:t>
            </w:r>
          </w:p>
        </w:tc>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2030</w:t>
            </w:r>
          </w:p>
        </w:tc>
      </w:tr>
      <w:tr>
        <w:tblPrEx>
          <w:tblW w:w="0" w:type="auto"/>
          <w:jc w:val="left"/>
          <w:tblInd w:w="0" w:type="dxa"/>
          <w:tblLayout w:type="fixed"/>
        </w:tblPrEx>
        <w:trPr>
          <w:jc w:val="left"/>
        </w:trPr>
        <w:tc>
          <w:tcPr>
            <w:tcW w:w="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3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w:t>
            </w:r>
          </w:p>
        </w:tc>
        <w:tc>
          <w:tcPr>
            <w:tcW w:w="1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3</w:t>
            </w:r>
          </w:p>
        </w:tc>
        <w:tc>
          <w:tcPr>
            <w:tcW w:w="31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5</w:t>
            </w: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6</w:t>
            </w:r>
          </w:p>
        </w:tc>
        <w:tc>
          <w:tcPr>
            <w:tcW w:w="10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7</w:t>
            </w:r>
          </w:p>
        </w:tc>
        <w:tc>
          <w:tcPr>
            <w:tcW w:w="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8</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9</w:t>
            </w:r>
          </w:p>
        </w:tc>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10</w:t>
            </w:r>
          </w:p>
        </w:tc>
      </w:tr>
      <w:tr>
        <w:tblPrEx>
          <w:tblW w:w="0" w:type="auto"/>
          <w:jc w:val="left"/>
          <w:tblInd w:w="0" w:type="dxa"/>
          <w:tblLayout w:type="fixed"/>
        </w:tblPrEx>
        <w:trPr>
          <w:jc w:val="left"/>
        </w:trPr>
        <w:tc>
          <w:tcPr>
            <w:tcW w:w="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1213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Задача 1. «Содействие развитию инфраструктуры садоводческих некоммерческих товариществ, находящихся на территории города Магнитогорска»</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010000">
            <w:pPr>
              <w:widowControl w:val="0"/>
              <w:spacing w:before="0" w:after="0" w:line="240" w:lineRule="auto"/>
              <w:ind w:left="0" w:right="0" w:firstLine="0"/>
              <w:jc w:val="left"/>
              <w:rPr>
                <w:rFonts w:ascii="XO Thames" w:hAnsi="XO Thames"/>
                <w:b w:val="0"/>
                <w:color w:val="FF0000"/>
                <w:spacing w:val="0"/>
                <w:sz w:val="22"/>
                <w:lang w:val="en-US" w:eastAsia="en-US" w:bidi="ar-SA"/>
              </w:rPr>
            </w:pPr>
          </w:p>
        </w:tc>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010000">
            <w:pPr>
              <w:widowControl w:val="0"/>
              <w:spacing w:before="0" w:after="0" w:line="240" w:lineRule="auto"/>
              <w:ind w:left="0" w:right="0" w:firstLine="0"/>
              <w:jc w:val="left"/>
              <w:rPr>
                <w:rFonts w:ascii="XO Thames" w:hAnsi="XO Thames"/>
                <w:b w:val="0"/>
                <w:color w:val="FF0000"/>
                <w:spacing w:val="0"/>
                <w:sz w:val="22"/>
                <w:lang w:val="en-US" w:eastAsia="en-US" w:bidi="ar-SA"/>
              </w:rPr>
            </w:pPr>
          </w:p>
        </w:tc>
      </w:tr>
      <w:tr>
        <w:tblPrEx>
          <w:tblW w:w="0" w:type="auto"/>
          <w:jc w:val="left"/>
          <w:tblInd w:w="0" w:type="dxa"/>
          <w:tblLayout w:type="fixed"/>
        </w:tblPrEx>
        <w:trPr>
          <w:jc w:val="left"/>
        </w:trPr>
        <w:tc>
          <w:tcPr>
            <w:tcW w:w="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34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01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Количество СНТ, получивших субсидию</w:t>
            </w:r>
          </w:p>
        </w:tc>
        <w:tc>
          <w:tcPr>
            <w:tcW w:w="1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ед.</w:t>
            </w:r>
          </w:p>
        </w:tc>
        <w:tc>
          <w:tcPr>
            <w:tcW w:w="31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10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8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16</w:t>
            </w:r>
          </w:p>
        </w:tc>
      </w:tr>
    </w:tbl>
    <w:p w14:paraId="5A010000">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Calibri" w:hAnsi="Calibri"/>
          <w:color w:val="000000"/>
          <w:spacing w:val="0"/>
          <w:sz w:val="22"/>
          <w:lang w:val="en-US" w:eastAsia="en-US" w:bidi="ar-SA"/>
        </w:rPr>
        <w:br w:type="page"/>
      </w:r>
      <w:r>
        <w:rPr>
          <w:rFonts w:ascii="XO Thames" w:hAnsi="XO Thames"/>
          <w:b w:val="0"/>
          <w:color w:val="000000"/>
          <w:spacing w:val="0"/>
          <w:sz w:val="22"/>
          <w:lang w:val="en-US" w:eastAsia="en-US" w:bidi="ar-SA"/>
        </w:rPr>
        <w:t>3. Мероприятия (результаты) комплекса процессных мероприятий</w:t>
      </w:r>
    </w:p>
    <w:tbl>
      <w:tblPr>
        <w:tblStyle w:val="TableNormal"/>
        <w:tblW w:w="0" w:type="auto"/>
        <w:jc w:val="left"/>
        <w:tblInd w:w="0" w:type="dxa"/>
        <w:tblLayout w:type="fixed"/>
        <w:tblCellMar>
          <w:top w:w="102" w:type="dxa"/>
          <w:left w:w="62" w:type="dxa"/>
          <w:bottom w:w="102" w:type="dxa"/>
          <w:right w:w="62" w:type="dxa"/>
        </w:tblCellMar>
      </w:tblPr>
      <w:tblGrid>
        <w:gridCol w:w="480"/>
        <w:gridCol w:w="2425"/>
        <w:gridCol w:w="1392"/>
        <w:gridCol w:w="4034"/>
        <w:gridCol w:w="2845"/>
        <w:gridCol w:w="563"/>
        <w:gridCol w:w="565"/>
        <w:gridCol w:w="563"/>
        <w:gridCol w:w="564"/>
        <w:gridCol w:w="565"/>
        <w:gridCol w:w="560"/>
      </w:tblGrid>
      <w:tr>
        <w:tblPrEx>
          <w:tblW w:w="0" w:type="auto"/>
          <w:jc w:val="left"/>
          <w:tblInd w:w="0" w:type="dxa"/>
          <w:tblLayout w:type="fixed"/>
        </w:tblPrEx>
        <w:trPr>
          <w:jc w:val="left"/>
        </w:trPr>
        <w:tc>
          <w:tcPr>
            <w:tcW w:w="4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N п/п</w:t>
            </w:r>
          </w:p>
        </w:tc>
        <w:tc>
          <w:tcPr>
            <w:tcW w:w="242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C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Наименование мероприятия (результата)</w:t>
            </w:r>
          </w:p>
        </w:tc>
        <w:tc>
          <w:tcPr>
            <w:tcW w:w="13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Единицы измерения (по ОКЕИ)</w:t>
            </w:r>
          </w:p>
        </w:tc>
        <w:tc>
          <w:tcPr>
            <w:tcW w:w="40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Характеристика</w:t>
            </w:r>
          </w:p>
        </w:tc>
        <w:tc>
          <w:tcPr>
            <w:tcW w:w="284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Базовое значение за год, предшествующий году разработки проекта муниципальной программы</w:t>
            </w:r>
          </w:p>
        </w:tc>
        <w:tc>
          <w:tcPr>
            <w:tcW w:w="338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Значение показателя по годам</w:t>
            </w:r>
          </w:p>
        </w:tc>
      </w:tr>
      <w:tr>
        <w:tblPrEx>
          <w:tblW w:w="0" w:type="auto"/>
          <w:jc w:val="left"/>
          <w:tblInd w:w="0" w:type="dxa"/>
          <w:tblLayout w:type="fixed"/>
        </w:tblPrEx>
        <w:trPr>
          <w:jc w:val="left"/>
        </w:trPr>
        <w:tc>
          <w:tcPr>
            <w:tcW w:w="4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4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3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40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84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2025</w:t>
            </w:r>
          </w:p>
        </w:tc>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2026</w:t>
            </w:r>
          </w:p>
        </w:t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2027</w:t>
            </w:r>
          </w:p>
        </w:tc>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2028</w:t>
            </w:r>
          </w:p>
        </w:tc>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2029</w:t>
            </w:r>
          </w:p>
        </w:tc>
        <w:tc>
          <w:tcPr>
            <w:tcW w:w="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2030</w:t>
            </w:r>
          </w:p>
        </w:tc>
      </w:tr>
      <w:tr>
        <w:tblPrEx>
          <w:tblW w:w="0" w:type="auto"/>
          <w:jc w:val="left"/>
          <w:tblInd w:w="0" w:type="dxa"/>
          <w:tblLayout w:type="fixed"/>
        </w:tblPrEx>
        <w:trPr>
          <w:jc w:val="left"/>
        </w:trPr>
        <w:tc>
          <w:tcPr>
            <w:tcW w:w="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2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w:t>
            </w:r>
          </w:p>
        </w:tc>
        <w:tc>
          <w:tcPr>
            <w:tcW w:w="40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5</w:t>
            </w:r>
          </w:p>
        </w:tc>
        <w:tc>
          <w:tcPr>
            <w:tcW w:w="2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6</w:t>
            </w:r>
          </w:p>
        </w:t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7</w:t>
            </w:r>
          </w:p>
        </w:tc>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8</w:t>
            </w:r>
          </w:p>
        </w:t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9</w:t>
            </w:r>
          </w:p>
        </w:tc>
        <w:tc>
          <w:tcPr>
            <w:tcW w:w="5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10</w:t>
            </w:r>
          </w:p>
        </w:tc>
        <w:tc>
          <w:tcPr>
            <w:tcW w:w="5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11</w:t>
            </w:r>
          </w:p>
        </w:tc>
        <w:tc>
          <w:tcPr>
            <w:tcW w:w="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12</w:t>
            </w:r>
          </w:p>
        </w:tc>
      </w:tr>
      <w:tr>
        <w:tblPrEx>
          <w:tblW w:w="0" w:type="auto"/>
          <w:jc w:val="left"/>
          <w:tblInd w:w="0" w:type="dxa"/>
          <w:tblLayout w:type="fixed"/>
        </w:tblPrEx>
        <w:trPr>
          <w:jc w:val="left"/>
        </w:trPr>
        <w:tc>
          <w:tcPr>
            <w:tcW w:w="1455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Задача 1. «Содействие развитию инфраструктуры садоводческих некоммерческих товариществ, находящихся на территории города Магнитогорска»</w:t>
            </w:r>
          </w:p>
        </w:tc>
      </w:tr>
      <w:tr>
        <w:tblPrEx>
          <w:tblW w:w="0" w:type="auto"/>
          <w:jc w:val="left"/>
          <w:tblInd w:w="0" w:type="dxa"/>
          <w:tblLayout w:type="fixed"/>
        </w:tblPrEx>
        <w:trPr>
          <w:jc w:val="left"/>
        </w:trPr>
        <w:tc>
          <w:tcPr>
            <w:tcW w:w="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1.1.</w:t>
            </w:r>
          </w:p>
        </w:tc>
        <w:tc>
          <w:tcPr>
            <w:tcW w:w="2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01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«Оказана поддержка садоводческим некоммерческим товариществам»</w:t>
            </w:r>
          </w:p>
        </w:tc>
        <w:tc>
          <w:tcPr>
            <w:tcW w:w="1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да (1) / нет (0)</w:t>
            </w:r>
          </w:p>
        </w:tc>
        <w:tc>
          <w:tcPr>
            <w:tcW w:w="40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01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 xml:space="preserve">Получены субсидии из бюджета города Магнитогорска СНТ, расположенными на территории города Магнитогорска в целях возмещения затрат на инженерное обеспечение их территорий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7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9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A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01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r>
    </w:tbl>
    <w:p w14:paraId="7E010000">
      <w:pPr>
        <w:widowControl w:val="0"/>
        <w:spacing w:before="0" w:after="0" w:line="240" w:lineRule="auto"/>
        <w:ind w:left="0" w:right="0" w:firstLine="0"/>
        <w:jc w:val="left"/>
        <w:rPr>
          <w:rFonts w:ascii="XO Thames" w:hAnsi="XO Thames"/>
          <w:b w:val="0"/>
          <w:color w:val="FF0000"/>
          <w:spacing w:val="0"/>
          <w:sz w:val="22"/>
          <w:lang w:val="en-US" w:eastAsia="en-US" w:bidi="ar-SA"/>
        </w:rPr>
      </w:pPr>
      <w:bookmarkStart w:id="9" w:name="P2436"/>
      <w:bookmarkEnd w:id="9"/>
      <w:r>
        <w:rPr>
          <w:rFonts w:ascii="Calibri" w:hAnsi="Calibri"/>
          <w:color w:val="000000"/>
          <w:spacing w:val="0"/>
          <w:sz w:val="22"/>
          <w:lang w:val="en-US" w:eastAsia="en-US" w:bidi="ar-SA"/>
        </w:rPr>
        <w:br w:type="page"/>
      </w:r>
    </w:p>
    <w:p w14:paraId="7F010000">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Финансовое обеспечение комплекса процессных мероприятий</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p>
    <w:tbl>
      <w:tblPr>
        <w:tblStyle w:val="TableGrid0"/>
        <w:tblpPr w:leftFromText="180" w:rightFromText="180" w:topFromText="0" w:bottomFromText="0" w:vertAnchor="text" w:horzAnchor="margin" w:tblpY="136"/>
        <w:tblW w:w="0" w:type="auto"/>
        <w:jc w:val="left"/>
        <w:tblInd w:w="-5" w:type="dxa"/>
        <w:tblLayout w:type="fixed"/>
        <w:tblCellMar>
          <w:top w:w="0" w:type="dxa"/>
          <w:left w:w="108" w:type="dxa"/>
          <w:bottom w:w="0" w:type="dxa"/>
          <w:right w:w="108" w:type="dxa"/>
        </w:tblCellMar>
      </w:tblPr>
      <w:tblGrid>
        <w:gridCol w:w="5367"/>
        <w:gridCol w:w="988"/>
        <w:gridCol w:w="984"/>
        <w:gridCol w:w="988"/>
        <w:gridCol w:w="985"/>
        <w:gridCol w:w="985"/>
        <w:gridCol w:w="988"/>
        <w:gridCol w:w="3307"/>
      </w:tblGrid>
      <w:tr>
        <w:tblPrEx>
          <w:tblW w:w="0" w:type="auto"/>
          <w:jc w:val="left"/>
          <w:tblInd w:w="-5" w:type="dxa"/>
          <w:tblLayout w:type="fixed"/>
        </w:tblPrEx>
        <w:trPr>
          <w:trHeight w:val="217"/>
          <w:jc w:val="left"/>
        </w:trPr>
        <w:tc>
          <w:tcPr>
            <w:tcW w:w="53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CYR" w:hAnsi="Times New Roman CYR"/>
                <w:color w:val="000000"/>
                <w:spacing w:val="0"/>
                <w:sz w:val="22"/>
                <w:lang w:val="en-US" w:eastAsia="en-US" w:bidi="ar-SA"/>
              </w:rPr>
              <w:t>Источник финансового обеспечения</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p>
        </w:tc>
        <w:tc>
          <w:tcPr>
            <w:tcW w:w="8237"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Объем финансового обеспечения по годам реализации, тыс. рублей</w:t>
            </w:r>
          </w:p>
        </w:tc>
      </w:tr>
      <w:tr>
        <w:tblPrEx>
          <w:tblW w:w="0" w:type="auto"/>
          <w:jc w:val="left"/>
          <w:tblInd w:w="-5" w:type="dxa"/>
          <w:tblLayout w:type="fixed"/>
        </w:tblPrEx>
        <w:trPr>
          <w:jc w:val="left"/>
        </w:trPr>
        <w:tc>
          <w:tcPr>
            <w:tcW w:w="5367"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2025</w:t>
            </w: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2026</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2027</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2028</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2029</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2030</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Всего</w:t>
            </w:r>
          </w:p>
        </w:tc>
      </w:tr>
      <w:tr>
        <w:tblPrEx>
          <w:tblW w:w="0" w:type="auto"/>
          <w:jc w:val="left"/>
          <w:tblInd w:w="-5" w:type="dxa"/>
          <w:tblLayout w:type="fixed"/>
        </w:tblPrEx>
        <w:trPr>
          <w:jc w:val="left"/>
        </w:trPr>
        <w:tc>
          <w:tcPr>
            <w:tcW w:w="5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1</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w:t>
            </w: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3</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5</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6</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7</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8</w:t>
            </w:r>
          </w:p>
        </w:tc>
      </w:tr>
      <w:tr>
        <w:tblPrEx>
          <w:tblW w:w="0" w:type="auto"/>
          <w:jc w:val="left"/>
          <w:tblInd w:w="-5" w:type="dxa"/>
          <w:tblLayout w:type="fixed"/>
        </w:tblPrEx>
        <w:trPr>
          <w:jc w:val="left"/>
        </w:trPr>
        <w:tc>
          <w:tcPr>
            <w:tcW w:w="5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Всего на реализацию комплекса процессных мероприятий, в т. ч.</w:t>
            </w:r>
          </w:p>
        </w:tc>
        <w:tc>
          <w:tcPr>
            <w:tcW w:w="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4 429,60</w:t>
            </w:r>
          </w:p>
        </w:tc>
        <w:tc>
          <w:tcPr>
            <w:tcW w:w="33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26 577,60</w:t>
            </w:r>
          </w:p>
        </w:tc>
      </w:tr>
      <w:tr>
        <w:tblPrEx>
          <w:tblW w:w="0" w:type="auto"/>
          <w:jc w:val="left"/>
          <w:tblInd w:w="-5" w:type="dxa"/>
          <w:tblLayout w:type="fixed"/>
        </w:tblPrEx>
        <w:trPr>
          <w:jc w:val="left"/>
        </w:trPr>
        <w:tc>
          <w:tcPr>
            <w:tcW w:w="5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Федеральный бюджет</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r>
      <w:tr>
        <w:tblPrEx>
          <w:tblW w:w="0" w:type="auto"/>
          <w:jc w:val="left"/>
          <w:tblInd w:w="-5" w:type="dxa"/>
          <w:tblLayout w:type="fixed"/>
        </w:tblPrEx>
        <w:trPr>
          <w:jc w:val="left"/>
        </w:trPr>
        <w:tc>
          <w:tcPr>
            <w:tcW w:w="5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Областной бюджет</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4 229,60</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25 377,60</w:t>
            </w:r>
          </w:p>
        </w:tc>
      </w:tr>
      <w:tr>
        <w:tblPrEx>
          <w:tblW w:w="0" w:type="auto"/>
          <w:jc w:val="left"/>
          <w:tblInd w:w="-5" w:type="dxa"/>
          <w:tblLayout w:type="fixed"/>
        </w:tblPrEx>
        <w:trPr>
          <w:jc w:val="left"/>
        </w:trPr>
        <w:tc>
          <w:tcPr>
            <w:tcW w:w="5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Бюджет города всего</w:t>
            </w:r>
          </w:p>
        </w:tc>
        <w:tc>
          <w:tcPr>
            <w:tcW w:w="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200,00</w:t>
            </w:r>
          </w:p>
        </w:tc>
        <w:tc>
          <w:tcPr>
            <w:tcW w:w="33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1 200,00</w:t>
            </w:r>
          </w:p>
        </w:tc>
      </w:tr>
      <w:tr>
        <w:tblPrEx>
          <w:tblW w:w="0" w:type="auto"/>
          <w:jc w:val="left"/>
          <w:tblInd w:w="-5" w:type="dxa"/>
          <w:tblLayout w:type="fixed"/>
        </w:tblPrEx>
        <w:trPr>
          <w:jc w:val="left"/>
        </w:trPr>
        <w:tc>
          <w:tcPr>
            <w:tcW w:w="5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 xml:space="preserve">Иные источники </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c>
          <w:tcPr>
            <w:tcW w:w="3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Times New Roman" w:hAnsi="Times New Roman"/>
                <w:color w:val="000000"/>
                <w:spacing w:val="0"/>
                <w:sz w:val="22"/>
                <w:lang w:val="en-US" w:eastAsia="en-US" w:bidi="ar-SA"/>
              </w:rPr>
            </w:pPr>
            <w:r>
              <w:rPr>
                <w:rFonts w:ascii="Times New Roman" w:hAnsi="Times New Roman"/>
                <w:color w:val="000000"/>
                <w:spacing w:val="0"/>
                <w:sz w:val="22"/>
                <w:lang w:val="en-US" w:eastAsia="en-US" w:bidi="ar-SA"/>
              </w:rPr>
              <w:t>0,00</w:t>
            </w:r>
          </w:p>
        </w:tc>
      </w:tr>
    </w:tbl>
    <w:p>
      <w:pPr>
        <w:widowControl w:val="0"/>
        <w:numPr>
          <w:ilvl w:val="0"/>
          <w:numId w:val="0"/>
        </w:numPr>
        <w:spacing w:before="0" w:after="0" w:line="240" w:lineRule="auto"/>
        <w:ind w:left="0" w:right="0" w:firstLine="0"/>
        <w:jc w:val="left"/>
        <w:outlineLvl w:val="1"/>
        <w:rPr>
          <w:rFonts w:ascii="XO Thames" w:hAnsi="XO Thames"/>
          <w:b w:val="0"/>
          <w:color w:val="FF0000"/>
          <w:spacing w:val="0"/>
          <w:sz w:val="22"/>
          <w:lang w:val="en-US" w:eastAsia="en-US" w:bidi="ar-SA"/>
        </w:rPr>
      </w:pPr>
    </w:p>
    <w:p>
      <w:pPr>
        <w:widowControl w:val="0"/>
        <w:numPr>
          <w:ilvl w:val="0"/>
          <w:numId w:val="0"/>
        </w:numPr>
        <w:spacing w:before="0" w:after="0" w:line="240" w:lineRule="auto"/>
        <w:ind w:left="0" w:right="0" w:firstLine="0"/>
        <w:jc w:val="left"/>
        <w:outlineLvl w:val="1"/>
        <w:rPr>
          <w:rFonts w:ascii="XO Thames" w:hAnsi="XO Thames"/>
          <w:b w:val="0"/>
          <w:color w:val="FF0000"/>
          <w:spacing w:val="0"/>
          <w:sz w:val="22"/>
          <w:lang w:val="en-US" w:eastAsia="en-US" w:bidi="ar-SA"/>
        </w:rPr>
      </w:pPr>
    </w:p>
    <w:p>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p>
    <w:p>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5. План по реализации комплекса процессных мероприятий</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в 2025 году</w:t>
      </w:r>
    </w:p>
    <w:p>
      <w:pPr>
        <w:widowControl w:val="0"/>
        <w:spacing w:before="0" w:after="0" w:line="240" w:lineRule="auto"/>
        <w:ind w:left="0" w:right="0" w:firstLine="720"/>
        <w:jc w:val="both"/>
        <w:rPr>
          <w:rFonts w:ascii="XO Thames" w:hAnsi="XO Thames"/>
          <w:b w:val="0"/>
          <w:color w:val="000000"/>
          <w:spacing w:val="0"/>
          <w:sz w:val="24"/>
          <w:lang w:val="en-US" w:eastAsia="en-US" w:bidi="ar-SA"/>
        </w:rPr>
      </w:pPr>
    </w:p>
    <w:tbl>
      <w:tblPr>
        <w:tblStyle w:val="TableNormal"/>
        <w:tblW w:w="0" w:type="auto"/>
        <w:jc w:val="left"/>
        <w:tblInd w:w="0" w:type="dxa"/>
        <w:tblLayout w:type="fixed"/>
        <w:tblCellMar>
          <w:top w:w="0" w:type="dxa"/>
          <w:left w:w="108" w:type="dxa"/>
          <w:bottom w:w="0" w:type="dxa"/>
          <w:right w:w="108" w:type="dxa"/>
        </w:tblCellMar>
      </w:tblPr>
      <w:tblGrid>
        <w:gridCol w:w="849"/>
        <w:gridCol w:w="4979"/>
        <w:gridCol w:w="2035"/>
        <w:gridCol w:w="3058"/>
        <w:gridCol w:w="3649"/>
      </w:tblGrid>
      <w:tr>
        <w:tblPrEx>
          <w:tblW w:w="0" w:type="auto"/>
          <w:jc w:val="left"/>
          <w:tblInd w:w="0" w:type="dxa"/>
          <w:tblLayout w:type="fixed"/>
        </w:tblPrEx>
        <w:trPr>
          <w:jc w:val="left"/>
        </w:trPr>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N</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п/п</w:t>
            </w:r>
          </w:p>
        </w:tc>
        <w:tc>
          <w:tcPr>
            <w:tcW w:w="49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Наименование мероприятия/ типа мероприятий</w:t>
            </w:r>
          </w:p>
        </w:tc>
        <w:tc>
          <w:tcPr>
            <w:tcW w:w="2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Тип мероприятия</w:t>
            </w:r>
          </w:p>
        </w:tc>
        <w:tc>
          <w:tcPr>
            <w:tcW w:w="3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Дата наступления контрольной точки</w:t>
            </w:r>
          </w:p>
        </w:tc>
        <w:tc>
          <w:tcPr>
            <w:tcW w:w="3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 xml:space="preserve">Вид подтверждающего документа </w:t>
            </w:r>
          </w:p>
        </w:tc>
      </w:tr>
      <w:tr>
        <w:tblPrEx>
          <w:tblW w:w="0" w:type="auto"/>
          <w:jc w:val="left"/>
          <w:tblInd w:w="0" w:type="dxa"/>
          <w:tblLayout w:type="fixed"/>
        </w:tblPrEx>
        <w:trPr>
          <w:jc w:val="left"/>
        </w:trPr>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p>
        </w:tc>
        <w:tc>
          <w:tcPr>
            <w:tcW w:w="49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p>
        </w:tc>
        <w:tc>
          <w:tcPr>
            <w:tcW w:w="2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000000"/>
                <w:spacing w:val="0"/>
                <w:sz w:val="22"/>
                <w:lang w:val="en-US" w:eastAsia="en-US" w:bidi="ar-SA"/>
              </w:rPr>
            </w:pPr>
          </w:p>
        </w:tc>
        <w:tc>
          <w:tcPr>
            <w:tcW w:w="3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000000"/>
                <w:spacing w:val="0"/>
                <w:sz w:val="22"/>
                <w:lang w:val="en-US" w:eastAsia="en-US" w:bidi="ar-SA"/>
              </w:rPr>
            </w:pPr>
          </w:p>
        </w:tc>
        <w:tc>
          <w:tcPr>
            <w:tcW w:w="3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000000"/>
                <w:spacing w:val="0"/>
                <w:sz w:val="22"/>
                <w:lang w:val="en-US" w:eastAsia="en-US" w:bidi="ar-SA"/>
              </w:rPr>
            </w:pPr>
          </w:p>
        </w:tc>
      </w:tr>
      <w:tr>
        <w:tblPrEx>
          <w:tblW w:w="0" w:type="auto"/>
          <w:jc w:val="left"/>
          <w:tblInd w:w="0" w:type="dxa"/>
          <w:tblLayout w:type="fixed"/>
        </w:tblPrEx>
        <w:trPr>
          <w:jc w:val="left"/>
        </w:trPr>
        <w:tc>
          <w:tcPr>
            <w:tcW w:w="14570"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Задача 1. «Содействие развитию инфраструктуры садоводческих некоммерческих товариществ, находящихся на территории города Магнитогорска»</w:t>
            </w:r>
          </w:p>
        </w:tc>
      </w:tr>
      <w:tr>
        <w:tblPrEx>
          <w:tblW w:w="0" w:type="auto"/>
          <w:jc w:val="left"/>
          <w:tblInd w:w="0" w:type="dxa"/>
          <w:tblLayout w:type="fixed"/>
        </w:tblPrEx>
        <w:trPr>
          <w:jc w:val="left"/>
        </w:trPr>
        <w:tc>
          <w:tcPr>
            <w:tcW w:w="8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1.1</w:t>
            </w:r>
          </w:p>
        </w:tc>
        <w:tc>
          <w:tcPr>
            <w:tcW w:w="49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Наименование мероприятия (результата) 1</w:t>
            </w:r>
          </w:p>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«Оказана поддержка садоводческим некоммерческим товариществам»</w:t>
            </w:r>
          </w:p>
        </w:tc>
        <w:tc>
          <w:tcPr>
            <w:tcW w:w="20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Иные типы</w:t>
            </w:r>
          </w:p>
        </w:tc>
        <w:tc>
          <w:tcPr>
            <w:tcW w:w="3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p>
        </w:tc>
        <w:tc>
          <w:tcPr>
            <w:tcW w:w="36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Платежное поручение</w:t>
            </w:r>
          </w:p>
        </w:tc>
      </w:tr>
      <w:tr>
        <w:tblPrEx>
          <w:tblW w:w="0" w:type="auto"/>
          <w:jc w:val="left"/>
          <w:tblInd w:w="0" w:type="dxa"/>
          <w:tblLayout w:type="fixed"/>
        </w:tblPrEx>
        <w:trPr>
          <w:jc w:val="left"/>
        </w:trPr>
        <w:tc>
          <w:tcPr>
            <w:tcW w:w="84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49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Контрольная точка 1. Реализация мероприятия</w:t>
            </w:r>
          </w:p>
        </w:tc>
        <w:tc>
          <w:tcPr>
            <w:tcW w:w="203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30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31.12.2025</w:t>
            </w:r>
          </w:p>
        </w:tc>
        <w:tc>
          <w:tcPr>
            <w:tcW w:w="364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r>
    </w:tbl>
    <w:p>
      <w:pPr>
        <w:widowControl w:val="0"/>
        <w:spacing w:before="0" w:after="0" w:line="240" w:lineRule="auto"/>
        <w:ind w:left="0" w:right="0" w:firstLine="0"/>
        <w:jc w:val="left"/>
        <w:rPr>
          <w:rFonts w:ascii="XO Thames" w:hAnsi="XO Thames"/>
          <w:b w:val="0"/>
          <w:color w:val="000000"/>
          <w:spacing w:val="0"/>
          <w:sz w:val="22"/>
          <w:lang w:val="en-US" w:eastAsia="en-US" w:bidi="ar-SA"/>
        </w:rPr>
      </w:pPr>
    </w:p>
    <w:p>
      <w:pPr>
        <w:widowControl/>
        <w:spacing w:before="0" w:after="200" w:line="276" w:lineRule="auto"/>
        <w:ind w:left="0" w:right="0" w:firstLine="0"/>
        <w:jc w:val="left"/>
        <w:rPr>
          <w:rFonts w:ascii="Calibri" w:hAnsi="Calibri"/>
          <w:color w:val="000000"/>
          <w:spacing w:val="0"/>
          <w:sz w:val="22"/>
          <w:lang w:val="en-US" w:eastAsia="en-US" w:bidi="ar-SA"/>
        </w:rPr>
        <w:sectPr>
          <w:type w:val="nextPage"/>
          <w:pgSz w:w="16838" w:h="11906" w:orient="landscape"/>
          <w:pgMar w:top="1276" w:right="1134" w:bottom="851" w:left="1134" w:header="0" w:footer="0" w:gutter="0"/>
          <w:pgNumType w:fmt="decimal"/>
          <w:cols w:space="720"/>
          <w:titlePg/>
        </w:sectPr>
      </w:pPr>
    </w:p>
    <w:p>
      <w:pPr>
        <w:widowControl w:val="0"/>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Приложение № 3</w:t>
      </w:r>
    </w:p>
    <w:p>
      <w:pPr>
        <w:widowControl w:val="0"/>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 муниципальной программе</w:t>
      </w:r>
    </w:p>
    <w:p>
      <w:pPr>
        <w:widowControl w:val="0"/>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«Поддержка садоводческих некоммерческих товариществ, расположенных на территории</w:t>
      </w:r>
    </w:p>
    <w:p>
      <w:pPr>
        <w:widowControl w:val="0"/>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города Магнитогорска»</w:t>
      </w:r>
    </w:p>
    <w:p>
      <w:pPr>
        <w:widowControl w:val="0"/>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 2025-2030 годы</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p>
    <w:p>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Финансовое обеспечение реализации муниципальной программы за счет всех источников финансирования</w:t>
      </w:r>
    </w:p>
    <w:p>
      <w:pPr>
        <w:widowControl w:val="0"/>
        <w:spacing w:before="0" w:after="0" w:line="240" w:lineRule="auto"/>
        <w:ind w:left="0" w:right="0" w:firstLine="720"/>
        <w:jc w:val="both"/>
        <w:rPr>
          <w:rFonts w:ascii="XO Thames" w:hAnsi="XO Thames"/>
          <w:b w:val="0"/>
          <w:color w:val="000000"/>
          <w:spacing w:val="0"/>
          <w:sz w:val="24"/>
          <w:lang w:val="en-US" w:eastAsia="en-US" w:bidi="ar-SA"/>
        </w:rPr>
      </w:pPr>
    </w:p>
    <w:tbl>
      <w:tblPr>
        <w:tblStyle w:val="TableNormal"/>
        <w:tblW w:w="0" w:type="auto"/>
        <w:jc w:val="left"/>
        <w:tblInd w:w="-5" w:type="dxa"/>
        <w:tblLayout w:type="fixed"/>
        <w:tblCellMar>
          <w:top w:w="0" w:type="dxa"/>
          <w:left w:w="108" w:type="dxa"/>
          <w:bottom w:w="0" w:type="dxa"/>
          <w:right w:w="108" w:type="dxa"/>
        </w:tblCellMar>
      </w:tblPr>
      <w:tblGrid>
        <w:gridCol w:w="854"/>
        <w:gridCol w:w="2775"/>
        <w:gridCol w:w="2089"/>
        <w:gridCol w:w="1863"/>
        <w:gridCol w:w="1037"/>
        <w:gridCol w:w="1038"/>
        <w:gridCol w:w="1036"/>
        <w:gridCol w:w="1041"/>
        <w:gridCol w:w="1036"/>
        <w:gridCol w:w="1037"/>
        <w:gridCol w:w="1185"/>
      </w:tblGrid>
      <w:tr>
        <w:tblPrEx>
          <w:tblW w:w="0" w:type="auto"/>
          <w:jc w:val="left"/>
          <w:tblInd w:w="-5" w:type="dxa"/>
          <w:tblLayout w:type="fixed"/>
        </w:tblPrEx>
        <w:trPr>
          <w:jc w:val="left"/>
        </w:trPr>
        <w:tc>
          <w:tcPr>
            <w:tcW w:w="85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N</w:t>
            </w:r>
          </w:p>
        </w:tc>
        <w:tc>
          <w:tcPr>
            <w:tcW w:w="27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Наименование программы, направления, структурного элемента, мероприятия</w:t>
            </w:r>
          </w:p>
        </w:tc>
        <w:tc>
          <w:tcPr>
            <w:tcW w:w="20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Ответственный исполнитель, соисполнители</w:t>
            </w:r>
          </w:p>
        </w:tc>
        <w:tc>
          <w:tcPr>
            <w:tcW w:w="18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Источники финансирования</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p>
        </w:tc>
        <w:tc>
          <w:tcPr>
            <w:tcW w:w="6373"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Расходы (тыс. руб.), годы</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2025</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2026</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2027</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2028</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2029</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2030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всего</w:t>
            </w:r>
          </w:p>
        </w:tc>
      </w:tr>
      <w:tr>
        <w:tblPrEx>
          <w:tblW w:w="0" w:type="auto"/>
          <w:jc w:val="left"/>
          <w:tblInd w:w="-5" w:type="dxa"/>
          <w:tblLayout w:type="fixed"/>
        </w:tblPrEx>
        <w:trPr>
          <w:jc w:val="left"/>
        </w:trPr>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2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w:t>
            </w:r>
          </w:p>
        </w:tc>
        <w:tc>
          <w:tcPr>
            <w:tcW w:w="2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3</w:t>
            </w: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5</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6</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7</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8</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9</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11</w:t>
            </w:r>
          </w:p>
        </w:tc>
      </w:tr>
      <w:tr>
        <w:tblPrEx>
          <w:tblW w:w="0" w:type="auto"/>
          <w:jc w:val="left"/>
          <w:tblInd w:w="-5" w:type="dxa"/>
          <w:tblLayout w:type="fixed"/>
        </w:tblPrEx>
        <w:trPr>
          <w:jc w:val="left"/>
        </w:trPr>
        <w:tc>
          <w:tcPr>
            <w:tcW w:w="85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000000"/>
                <w:spacing w:val="0"/>
                <w:sz w:val="22"/>
                <w:lang w:val="en-US" w:eastAsia="en-US" w:bidi="ar-SA"/>
              </w:rPr>
            </w:pPr>
          </w:p>
        </w:tc>
        <w:tc>
          <w:tcPr>
            <w:tcW w:w="27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Муниципальная программа «Поддержка садоводческих некоммерческих товариществ, расположенных на территории города Магнитогорска»</w:t>
            </w:r>
          </w:p>
        </w:tc>
        <w:tc>
          <w:tcPr>
            <w:tcW w:w="20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Всего, в том числе:</w:t>
            </w: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всего</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26 577,60</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федеральный бюджет</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9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областной бюджет</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0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25 377,60</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бюджет города</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1 200,00</w:t>
            </w:r>
          </w:p>
        </w:tc>
      </w:tr>
      <w:tr>
        <w:tblPrEx>
          <w:tblW w:w="0" w:type="auto"/>
          <w:jc w:val="left"/>
          <w:tblInd w:w="-5" w:type="dxa"/>
          <w:tblLayout w:type="fixed"/>
        </w:tblPrEx>
        <w:trPr>
          <w:trHeight w:val="425"/>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A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иные источники</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r>
      <w:tr>
        <w:tblPrEx>
          <w:tblW w:w="0" w:type="auto"/>
          <w:jc w:val="left"/>
          <w:tblInd w:w="-5" w:type="dxa"/>
          <w:tblLayout w:type="fixed"/>
        </w:tblPrEx>
        <w:trPr>
          <w:trHeight w:val="425"/>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2020000">
            <w:pPr>
              <w:widowControl w:val="0"/>
              <w:spacing w:before="0" w:after="0" w:line="240" w:lineRule="auto"/>
              <w:ind w:left="0" w:right="0" w:firstLine="0"/>
              <w:jc w:val="both"/>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Администрация города Магнитогорска</w:t>
            </w: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всего</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26 577,60</w:t>
            </w:r>
          </w:p>
        </w:tc>
      </w:tr>
      <w:tr>
        <w:tblPrEx>
          <w:tblW w:w="0" w:type="auto"/>
          <w:jc w:val="left"/>
          <w:tblInd w:w="-5" w:type="dxa"/>
          <w:tblLayout w:type="fixed"/>
        </w:tblPrEx>
        <w:trPr>
          <w:trHeight w:val="425"/>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федеральный бюджет</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C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0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r>
      <w:tr>
        <w:tblPrEx>
          <w:tblW w:w="0" w:type="auto"/>
          <w:jc w:val="left"/>
          <w:tblInd w:w="-5" w:type="dxa"/>
          <w:tblLayout w:type="fixed"/>
        </w:tblPrEx>
        <w:trPr>
          <w:trHeight w:val="425"/>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3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областной бюджет</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4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6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8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9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A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25 377,60</w:t>
            </w:r>
          </w:p>
        </w:tc>
      </w:tr>
      <w:tr>
        <w:tblPrEx>
          <w:tblW w:w="0" w:type="auto"/>
          <w:jc w:val="left"/>
          <w:tblInd w:w="-5" w:type="dxa"/>
          <w:tblLayout w:type="fixed"/>
        </w:tblPrEx>
        <w:trPr>
          <w:trHeight w:val="425"/>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бюджет города</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1 200,00</w:t>
            </w:r>
          </w:p>
        </w:tc>
      </w:tr>
      <w:tr>
        <w:tblPrEx>
          <w:tblW w:w="0" w:type="auto"/>
          <w:jc w:val="left"/>
          <w:tblInd w:w="-5" w:type="dxa"/>
          <w:tblLayout w:type="fixed"/>
        </w:tblPrEx>
        <w:trPr>
          <w:trHeight w:val="425"/>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иные источники</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r>
      <w:tr>
        <w:tblPrEx>
          <w:tblW w:w="0" w:type="auto"/>
          <w:jc w:val="left"/>
          <w:tblInd w:w="-5" w:type="dxa"/>
          <w:tblLayout w:type="fixed"/>
        </w:tblPrEx>
        <w:trPr>
          <w:jc w:val="left"/>
        </w:trPr>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w:t>
            </w:r>
          </w:p>
        </w:tc>
        <w:tc>
          <w:tcPr>
            <w:tcW w:w="14137"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Направление 1 «Поддержка садоводческих некоммерческих товариществ, расположенных на территории города Магнитогорска»</w:t>
            </w:r>
          </w:p>
        </w:tc>
      </w:tr>
      <w:tr>
        <w:tblPrEx>
          <w:tblW w:w="0" w:type="auto"/>
          <w:jc w:val="left"/>
          <w:tblInd w:w="-5" w:type="dxa"/>
          <w:tblLayout w:type="fixed"/>
        </w:tblPrEx>
        <w:trPr>
          <w:jc w:val="left"/>
        </w:trPr>
        <w:tc>
          <w:tcPr>
            <w:tcW w:w="85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D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1.1.</w:t>
            </w:r>
          </w:p>
        </w:tc>
        <w:tc>
          <w:tcPr>
            <w:tcW w:w="27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Комплекс процессных мероприятий 1.1 «Поддержка садоводческих некоммерческих товариществ, расположенных на территории города Магнитогорска»</w:t>
            </w:r>
          </w:p>
        </w:tc>
        <w:tc>
          <w:tcPr>
            <w:tcW w:w="20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F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Администрация города Магнитогорска</w:t>
            </w: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0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всего</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4 429,60</w:t>
            </w:r>
          </w:p>
        </w:tc>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4 429,60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4 429,60</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4 429,60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4 429,60</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4 429,60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26 577,60</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8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федеральный бюджет</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9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E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F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областной бюджет</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4 229,60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4 229,60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4 229,60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4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4 229,60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5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4 229,60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6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4 229,60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7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25 377,60</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бюджет города</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200,00</w:t>
            </w:r>
          </w:p>
        </w:tc>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200,00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200,00</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200,00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200,00</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200,00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1 200,00</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0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иные источники</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1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3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r>
      <w:tr>
        <w:tblPrEx>
          <w:tblW w:w="0" w:type="auto"/>
          <w:jc w:val="left"/>
          <w:tblInd w:w="-5" w:type="dxa"/>
          <w:tblLayout w:type="fixed"/>
        </w:tblPrEx>
        <w:trPr>
          <w:jc w:val="left"/>
        </w:trPr>
        <w:tc>
          <w:tcPr>
            <w:tcW w:w="85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8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1.1.1.</w:t>
            </w:r>
          </w:p>
        </w:tc>
        <w:tc>
          <w:tcPr>
            <w:tcW w:w="27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 xml:space="preserve"> </w:t>
            </w:r>
            <w:r>
              <w:rPr>
                <w:rFonts w:ascii="XO Thames" w:hAnsi="XO Thames"/>
                <w:b w:val="0"/>
                <w:color w:val="000000"/>
                <w:spacing w:val="0"/>
                <w:sz w:val="22"/>
                <w:lang w:val="en-US" w:eastAsia="en-US" w:bidi="ar-SA"/>
              </w:rPr>
              <w:t>«Оказана поддержка садоводческим некоммерческим товариществам»</w:t>
            </w:r>
          </w:p>
        </w:tc>
        <w:tc>
          <w:tcPr>
            <w:tcW w:w="20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Администрация города Магнитогорска</w:t>
            </w: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020000">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всего</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020000">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4 429,60</w:t>
            </w:r>
          </w:p>
        </w:tc>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4 429,60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4 429,60</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020000">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4 429,60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4 429,60</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4 429,60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26 577,60</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федеральный бюджет</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областной бюджет</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4 229,60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4 229,60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4 229,60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4 229,60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4 229,60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4 229,60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25 377,60</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бюджет города</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200,00</w:t>
            </w:r>
          </w:p>
        </w:tc>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200,00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200,00</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200,00</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200,00</w:t>
            </w:r>
          </w:p>
        </w:tc>
        <w:tc>
          <w:tcPr>
            <w:tcW w:w="10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200,00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1 200,00</w:t>
            </w:r>
          </w:p>
        </w:tc>
      </w:tr>
      <w:tr>
        <w:tblPrEx>
          <w:tblW w:w="0" w:type="auto"/>
          <w:jc w:val="left"/>
          <w:tblInd w:w="-5" w:type="dxa"/>
          <w:tblLayout w:type="fixed"/>
        </w:tblPrEx>
        <w:trPr>
          <w:jc w:val="left"/>
        </w:trPr>
        <w:tc>
          <w:tcPr>
            <w:tcW w:w="85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77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208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spacing w:before="0" w:after="200" w:line="276" w:lineRule="auto"/>
              <w:ind w:left="0" w:right="0" w:firstLine="0"/>
              <w:jc w:val="left"/>
              <w:rPr>
                <w:rFonts w:ascii="Calibri" w:hAnsi="Calibri"/>
                <w:color w:val="000000"/>
                <w:spacing w:val="0"/>
                <w:sz w:val="22"/>
                <w:lang w:val="en-US" w:eastAsia="en-US" w:bidi="ar-SA"/>
              </w:rPr>
            </w:pPr>
          </w:p>
        </w:tc>
        <w:tc>
          <w:tcPr>
            <w:tcW w:w="1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иные источники</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0,00</w:t>
            </w:r>
          </w:p>
        </w:tc>
        <w:tc>
          <w:tcPr>
            <w:tcW w:w="1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XO Thames" w:hAnsi="XO Thames"/>
                <w:b w:val="0"/>
                <w:color w:val="000000"/>
                <w:spacing w:val="0"/>
                <w:sz w:val="22"/>
                <w:lang w:val="en-US" w:eastAsia="en-US" w:bidi="ar-SA"/>
              </w:rPr>
              <w:t>0,00</w:t>
            </w:r>
          </w:p>
        </w:tc>
      </w:tr>
    </w:tbl>
    <w:p>
      <w:pPr>
        <w:widowControl w:val="0"/>
        <w:spacing w:before="0" w:after="0" w:line="240" w:lineRule="auto"/>
        <w:ind w:left="0" w:right="0" w:firstLine="0"/>
        <w:jc w:val="center"/>
        <w:rPr>
          <w:rFonts w:ascii="XO Thames" w:hAnsi="XO Thames"/>
          <w:b w:val="0"/>
          <w:color w:val="FF0000"/>
          <w:spacing w:val="0"/>
          <w:sz w:val="22"/>
          <w:lang w:val="en-US" w:eastAsia="en-US" w:bidi="ar-SA"/>
        </w:rPr>
      </w:pPr>
      <w:r>
        <w:rPr>
          <w:rFonts w:asciiTheme="minorAscii" w:hAnsiTheme="minorHAnsi"/>
          <w:color w:val="000000"/>
          <w:spacing w:val="0"/>
          <w:sz w:val="22"/>
          <w:lang w:val="en-US" w:eastAsia="en-US" w:bidi="ar-SA"/>
        </w:rPr>
        <w:br w:type="page"/>
      </w:r>
    </w:p>
    <w:p>
      <w:pPr>
        <w:widowControl w:val="0"/>
        <w:spacing w:before="0" w:after="0" w:line="240" w:lineRule="auto"/>
        <w:ind w:left="0" w:right="0" w:firstLine="0"/>
        <w:jc w:val="left"/>
        <w:rPr>
          <w:rFonts w:ascii="XO Thames" w:hAnsi="XO Thames"/>
          <w:b w:val="0"/>
          <w:color w:val="FF0000"/>
          <w:spacing w:val="0"/>
          <w:sz w:val="22"/>
          <w:lang w:val="en-US" w:eastAsia="en-US" w:bidi="ar-SA"/>
        </w:rPr>
      </w:pPr>
    </w:p>
    <w:p>
      <w:pPr>
        <w:widowControl w:val="0"/>
        <w:spacing w:before="0" w:after="0" w:line="240" w:lineRule="auto"/>
        <w:ind w:left="0" w:right="0" w:firstLine="0"/>
        <w:jc w:val="right"/>
        <w:rPr>
          <w:rFonts w:ascii="XO Thames" w:hAnsi="XO Thames"/>
          <w:b w:val="0"/>
          <w:color w:val="FF0000"/>
          <w:spacing w:val="0"/>
          <w:sz w:val="22"/>
          <w:lang w:val="en-US" w:eastAsia="en-US" w:bidi="ar-SA"/>
        </w:rPr>
      </w:pPr>
    </w:p>
    <w:p>
      <w:pPr>
        <w:widowControl w:val="0"/>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Приложение № 4</w:t>
      </w:r>
    </w:p>
    <w:p>
      <w:pPr>
        <w:widowControl w:val="0"/>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к муниципальной программе</w:t>
      </w:r>
    </w:p>
    <w:p>
      <w:pPr>
        <w:widowControl w:val="0"/>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 xml:space="preserve">«Поддержка садоводческих некоммерческих товариществ, расположенных на территории </w:t>
      </w:r>
    </w:p>
    <w:p>
      <w:pPr>
        <w:widowControl w:val="0"/>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города Магнитогорска»</w:t>
      </w:r>
    </w:p>
    <w:p>
      <w:pPr>
        <w:widowControl w:val="0"/>
        <w:tabs>
          <w:tab w:val="clear" w:pos="708"/>
          <w:tab w:val="left" w:pos="11057"/>
        </w:tabs>
        <w:spacing w:before="0" w:after="0" w:line="240" w:lineRule="auto"/>
        <w:ind w:left="11057" w:right="0" w:firstLine="0"/>
        <w:jc w:val="left"/>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на 2025-2030 годы</w:t>
      </w:r>
    </w:p>
    <w:p>
      <w:pPr>
        <w:widowControl w:val="0"/>
        <w:spacing w:before="0" w:after="0" w:line="240" w:lineRule="auto"/>
        <w:ind w:left="0" w:right="0" w:firstLine="0"/>
        <w:jc w:val="right"/>
        <w:rPr>
          <w:rFonts w:ascii="XO Thames" w:hAnsi="XO Thames"/>
          <w:b w:val="0"/>
          <w:color w:val="000000"/>
          <w:spacing w:val="0"/>
          <w:sz w:val="22"/>
          <w:lang w:val="en-US" w:eastAsia="en-US" w:bidi="ar-SA"/>
        </w:rPr>
      </w:pPr>
    </w:p>
    <w:p>
      <w:pPr>
        <w:widowControl w:val="0"/>
        <w:numPr>
          <w:ilvl w:val="0"/>
          <w:numId w:val="0"/>
        </w:numPr>
        <w:spacing w:before="0" w:after="0" w:line="240" w:lineRule="auto"/>
        <w:ind w:left="0" w:right="0" w:firstLine="0"/>
        <w:jc w:val="center"/>
        <w:outlineLvl w:val="1"/>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Методика расчета и источники информации</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о значениях целевых показателей муниципальной программы,</w:t>
      </w:r>
    </w:p>
    <w:p>
      <w:pPr>
        <w:widowControl w:val="0"/>
        <w:spacing w:before="0" w:after="0" w:line="240" w:lineRule="auto"/>
        <w:ind w:left="0" w:right="0" w:firstLine="0"/>
        <w:jc w:val="center"/>
        <w:rPr>
          <w:rFonts w:ascii="XO Thames" w:hAnsi="XO Thames"/>
          <w:b w:val="0"/>
          <w:color w:val="000000"/>
          <w:spacing w:val="0"/>
          <w:sz w:val="22"/>
          <w:lang w:val="en-US" w:eastAsia="en-US" w:bidi="ar-SA"/>
        </w:rPr>
      </w:pPr>
      <w:r>
        <w:rPr>
          <w:rFonts w:ascii="XO Thames" w:hAnsi="XO Thames"/>
          <w:b w:val="0"/>
          <w:color w:val="000000"/>
          <w:spacing w:val="0"/>
          <w:sz w:val="22"/>
          <w:lang w:val="en-US" w:eastAsia="en-US" w:bidi="ar-SA"/>
        </w:rPr>
        <w:t>показателей структурных элементов</w:t>
      </w:r>
    </w:p>
    <w:p>
      <w:pPr>
        <w:pStyle w:val="Heading1"/>
        <w:widowControl w:val="0"/>
        <w:tabs>
          <w:tab w:val="clear" w:pos="708"/>
          <w:tab w:val="left" w:pos="4962"/>
        </w:tabs>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w:t>
      </w:r>
      <w:r>
        <w:rPr>
          <w:rFonts w:ascii="XO Thames" w:hAnsi="XO Thames"/>
          <w:b w:val="0"/>
          <w:color w:val="000000"/>
          <w:spacing w:val="0"/>
          <w:sz w:val="26"/>
          <w:lang w:val="en-US" w:eastAsia="en-US" w:bidi="ar-SA"/>
        </w:rPr>
        <w:t>Поддержка садоводческих некоммерческих товариществ, расположенных на территории города Магнитогорска</w:t>
      </w:r>
      <w:r>
        <w:rPr>
          <w:rFonts w:ascii="XO Thames" w:hAnsi="XO Thames"/>
          <w:b w:val="0"/>
          <w:color w:val="000000"/>
          <w:spacing w:val="0"/>
          <w:sz w:val="24"/>
          <w:lang w:val="en-US" w:eastAsia="en-US" w:bidi="ar-SA"/>
        </w:rPr>
        <w:t>»</w:t>
      </w:r>
      <w:r>
        <w:rPr>
          <w:rFonts w:ascii="XO Thames" w:hAnsi="XO Thames"/>
          <w:b w:val="0"/>
          <w:color w:val="000000"/>
          <w:spacing w:val="0"/>
          <w:sz w:val="24"/>
          <w:lang w:val="en-US" w:eastAsia="en-US" w:bidi="ar-SA"/>
        </w:rPr>
        <w:br/>
      </w:r>
      <w:r>
        <w:rPr>
          <w:rFonts w:ascii="XO Thames" w:hAnsi="XO Thames"/>
          <w:b w:val="0"/>
          <w:color w:val="000000"/>
          <w:spacing w:val="0"/>
          <w:sz w:val="24"/>
          <w:lang w:val="en-US" w:eastAsia="en-US" w:bidi="ar-SA"/>
        </w:rPr>
        <w:t>на 2025-2030 годы</w:t>
      </w:r>
    </w:p>
    <w:tbl>
      <w:tblPr>
        <w:tblStyle w:val="TableNormal"/>
        <w:tblW w:w="0" w:type="auto"/>
        <w:jc w:val="left"/>
        <w:tblInd w:w="0" w:type="dxa"/>
        <w:tblLayout w:type="fixed"/>
        <w:tblCellMar>
          <w:top w:w="0" w:type="dxa"/>
          <w:left w:w="108" w:type="dxa"/>
          <w:bottom w:w="0" w:type="dxa"/>
          <w:right w:w="108" w:type="dxa"/>
        </w:tblCellMar>
      </w:tblPr>
      <w:tblGrid>
        <w:gridCol w:w="1060"/>
        <w:gridCol w:w="4682"/>
        <w:gridCol w:w="4684"/>
        <w:gridCol w:w="4567"/>
      </w:tblGrid>
      <w:tr>
        <w:tblPrEx>
          <w:tblW w:w="0" w:type="auto"/>
          <w:jc w:val="left"/>
          <w:tblInd w:w="0" w:type="dxa"/>
          <w:tblLayout w:type="fixed"/>
        </w:tblPrEx>
        <w:trPr>
          <w:jc w:val="left"/>
        </w:trPr>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N </w:t>
            </w:r>
          </w:p>
          <w:p>
            <w:pPr>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п/п</w:t>
            </w:r>
          </w:p>
        </w:tc>
        <w:tc>
          <w:tcPr>
            <w:tcW w:w="4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Наименование показателя,</w:t>
            </w:r>
          </w:p>
          <w:p>
            <w:pPr>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ед. измерения</w:t>
            </w:r>
          </w:p>
        </w:tc>
        <w:tc>
          <w:tcPr>
            <w:tcW w:w="4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Расчет целевого показателя</w:t>
            </w:r>
          </w:p>
        </w:tc>
        <w:tc>
          <w:tcPr>
            <w:tcW w:w="4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Источник получения информации о целевых показателях</w:t>
            </w:r>
          </w:p>
        </w:tc>
      </w:tr>
      <w:tr>
        <w:tblPrEx>
          <w:tblW w:w="0" w:type="auto"/>
          <w:jc w:val="left"/>
          <w:tblInd w:w="0" w:type="dxa"/>
          <w:tblLayout w:type="fixed"/>
        </w:tblPrEx>
        <w:trPr>
          <w:jc w:val="left"/>
        </w:trPr>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1</w:t>
            </w:r>
          </w:p>
        </w:tc>
        <w:tc>
          <w:tcPr>
            <w:tcW w:w="4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2</w:t>
            </w:r>
          </w:p>
        </w:tc>
        <w:tc>
          <w:tcPr>
            <w:tcW w:w="4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3</w:t>
            </w:r>
          </w:p>
        </w:tc>
        <w:tc>
          <w:tcPr>
            <w:tcW w:w="4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4</w:t>
            </w:r>
          </w:p>
        </w:tc>
      </w:tr>
      <w:tr>
        <w:tblPrEx>
          <w:tblW w:w="0" w:type="auto"/>
          <w:jc w:val="left"/>
          <w:tblInd w:w="0" w:type="dxa"/>
          <w:tblLayout w:type="fixed"/>
        </w:tblPrEx>
        <w:trPr>
          <w:jc w:val="left"/>
        </w:trPr>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FF0000"/>
                <w:spacing w:val="0"/>
                <w:sz w:val="24"/>
                <w:lang w:val="en-US" w:eastAsia="en-US" w:bidi="ar-SA"/>
              </w:rPr>
            </w:pPr>
          </w:p>
        </w:tc>
        <w:tc>
          <w:tcPr>
            <w:tcW w:w="139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Муниципальная программа «Поддержка садоводческих некоммерческих товариществ, расположенных на территории города Магнитогорска» на 2025 - 2030 годы</w:t>
            </w:r>
          </w:p>
        </w:tc>
      </w:tr>
      <w:tr>
        <w:tblPrEx>
          <w:tblW w:w="0" w:type="auto"/>
          <w:jc w:val="left"/>
          <w:tblInd w:w="0" w:type="dxa"/>
          <w:tblLayout w:type="fixed"/>
        </w:tblPrEx>
        <w:trPr>
          <w:jc w:val="left"/>
        </w:trPr>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FF0000"/>
                <w:spacing w:val="0"/>
                <w:sz w:val="24"/>
                <w:lang w:val="en-US" w:eastAsia="en-US" w:bidi="ar-SA"/>
              </w:rPr>
            </w:pPr>
            <w:r>
              <w:rPr>
                <w:rFonts w:ascii="XO Thames" w:hAnsi="XO Thames"/>
                <w:b w:val="0"/>
                <w:color w:val="000000"/>
                <w:spacing w:val="0"/>
                <w:sz w:val="24"/>
                <w:lang w:val="en-US" w:eastAsia="en-US" w:bidi="ar-SA"/>
              </w:rPr>
              <w:t>1</w:t>
            </w:r>
          </w:p>
        </w:tc>
        <w:tc>
          <w:tcPr>
            <w:tcW w:w="4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FF0000"/>
                <w:spacing w:val="0"/>
                <w:sz w:val="24"/>
                <w:lang w:val="en-US" w:eastAsia="en-US" w:bidi="ar-SA"/>
              </w:rPr>
            </w:pPr>
            <w:r>
              <w:rPr>
                <w:rFonts w:ascii="XO Thames" w:hAnsi="XO Thames"/>
                <w:b w:val="0"/>
                <w:color w:val="000000"/>
                <w:spacing w:val="0"/>
                <w:sz w:val="24"/>
                <w:lang w:val="en-US" w:eastAsia="en-US" w:bidi="ar-SA"/>
              </w:rPr>
              <w:t>Количество СНТ, получивших субсидию Магнитогорска, ед.</w:t>
            </w:r>
          </w:p>
        </w:tc>
        <w:tc>
          <w:tcPr>
            <w:tcW w:w="4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000000"/>
                <w:spacing w:val="0"/>
                <w:sz w:val="24"/>
                <w:vertAlign w:val="subscript"/>
                <w:lang w:val="en-US" w:eastAsia="en-US" w:bidi="ar-SA"/>
              </w:rPr>
            </w:pPr>
            <w:r>
              <w:rPr>
                <w:rFonts w:ascii="XO Thames" w:hAnsi="XO Thames"/>
                <w:b w:val="0"/>
                <w:color w:val="000000"/>
                <w:spacing w:val="0"/>
                <w:sz w:val="24"/>
                <w:lang w:val="en-US" w:eastAsia="en-US" w:bidi="ar-SA"/>
              </w:rPr>
              <w:t>N=∑n</w:t>
            </w:r>
            <w:r>
              <w:rPr>
                <w:rFonts w:ascii="XO Thames" w:hAnsi="XO Thames"/>
                <w:b w:val="0"/>
                <w:color w:val="000000"/>
                <w:spacing w:val="0"/>
                <w:sz w:val="24"/>
                <w:vertAlign w:val="subscript"/>
                <w:lang w:val="en-US" w:eastAsia="en-US" w:bidi="ar-SA"/>
              </w:rPr>
              <w:t>i</w:t>
            </w:r>
          </w:p>
          <w:p>
            <w:pPr>
              <w:widowControl w:val="0"/>
              <w:spacing w:before="0" w:after="0" w:line="240" w:lineRule="auto"/>
              <w:ind w:left="0" w:right="0" w:firstLine="0"/>
              <w:jc w:val="both"/>
              <w:rPr>
                <w:rFonts w:ascii="XO Thames" w:hAnsi="XO Thames"/>
                <w:b w:val="0"/>
                <w:color w:val="FF0000"/>
                <w:spacing w:val="0"/>
                <w:sz w:val="24"/>
                <w:lang w:val="en-US" w:eastAsia="en-US" w:bidi="ar-SA"/>
              </w:rPr>
            </w:pPr>
            <w:r>
              <w:rPr>
                <w:rFonts w:ascii="XO Thames" w:hAnsi="XO Thames"/>
                <w:b w:val="0"/>
                <w:color w:val="000000"/>
                <w:spacing w:val="0"/>
                <w:sz w:val="24"/>
                <w:lang w:val="en-US" w:eastAsia="en-US" w:bidi="ar-SA"/>
              </w:rPr>
              <w:t>где   n</w:t>
            </w:r>
            <w:r>
              <w:rPr>
                <w:rFonts w:ascii="XO Thames" w:hAnsi="XO Thames"/>
                <w:b w:val="0"/>
                <w:color w:val="000000"/>
                <w:spacing w:val="0"/>
                <w:sz w:val="24"/>
                <w:vertAlign w:val="subscript"/>
                <w:lang w:val="en-US" w:eastAsia="en-US" w:bidi="ar-SA"/>
              </w:rPr>
              <w:t xml:space="preserve">i – </w:t>
            </w:r>
            <w:r>
              <w:rPr>
                <w:rFonts w:ascii="XO Thames" w:hAnsi="XO Thames"/>
                <w:b w:val="0"/>
                <w:color w:val="000000"/>
                <w:spacing w:val="0"/>
                <w:sz w:val="24"/>
                <w:lang w:val="en-US" w:eastAsia="en-US" w:bidi="ar-SA"/>
              </w:rPr>
              <w:t>количество СНТ, получивших субсидию</w:t>
            </w:r>
          </w:p>
        </w:tc>
        <w:tc>
          <w:tcPr>
            <w:tcW w:w="4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FF0000"/>
                <w:spacing w:val="0"/>
                <w:sz w:val="24"/>
                <w:lang w:val="en-US" w:eastAsia="en-US" w:bidi="ar-SA"/>
              </w:rPr>
            </w:pPr>
            <w:r>
              <w:rPr>
                <w:rFonts w:ascii="XO Thames" w:hAnsi="XO Thames"/>
                <w:b w:val="0"/>
                <w:color w:val="000000"/>
                <w:spacing w:val="0"/>
                <w:sz w:val="24"/>
                <w:lang w:val="en-US" w:eastAsia="en-US" w:bidi="ar-SA"/>
              </w:rPr>
              <w:t>Информация, предоставляемая исполнителями муниципальной программы с приложением подтверждающих документов</w:t>
            </w:r>
          </w:p>
        </w:tc>
      </w:tr>
      <w:tr>
        <w:tblPrEx>
          <w:tblW w:w="0" w:type="auto"/>
          <w:jc w:val="left"/>
          <w:tblInd w:w="0" w:type="dxa"/>
          <w:tblLayout w:type="fixed"/>
        </w:tblPrEx>
        <w:trPr>
          <w:jc w:val="left"/>
        </w:trPr>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FF0000"/>
                <w:spacing w:val="0"/>
                <w:sz w:val="24"/>
                <w:lang w:val="en-US" w:eastAsia="en-US" w:bidi="ar-SA"/>
              </w:rPr>
            </w:pPr>
          </w:p>
        </w:tc>
        <w:tc>
          <w:tcPr>
            <w:tcW w:w="139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 xml:space="preserve">Направление 1 «Поддержка садоводческих некоммерческих товариществ, расположенных на территории города Магнитогорска» </w:t>
            </w:r>
          </w:p>
        </w:tc>
      </w:tr>
      <w:tr>
        <w:tblPrEx>
          <w:tblW w:w="0" w:type="auto"/>
          <w:jc w:val="left"/>
          <w:tblInd w:w="0" w:type="dxa"/>
          <w:tblLayout w:type="fixed"/>
        </w:tblPrEx>
        <w:trPr>
          <w:jc w:val="left"/>
        </w:trPr>
        <w:tc>
          <w:tcPr>
            <w:tcW w:w="1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FF0000"/>
                <w:spacing w:val="0"/>
                <w:sz w:val="24"/>
                <w:lang w:val="en-US" w:eastAsia="en-US" w:bidi="ar-SA"/>
              </w:rPr>
            </w:pPr>
          </w:p>
        </w:tc>
        <w:tc>
          <w:tcPr>
            <w:tcW w:w="139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Комплекс процессных мероприятий</w:t>
            </w:r>
            <w:r>
              <w:rPr>
                <w:rFonts w:ascii="XO Thames" w:hAnsi="XO Thames"/>
                <w:b w:val="0"/>
                <w:color w:val="000000"/>
                <w:spacing w:val="0"/>
                <w:sz w:val="22"/>
                <w:lang w:val="en-US" w:eastAsia="en-US" w:bidi="ar-SA"/>
              </w:rPr>
              <w:t xml:space="preserve"> </w:t>
            </w:r>
            <w:r>
              <w:rPr>
                <w:rFonts w:ascii="XO Thames" w:hAnsi="XO Thames"/>
                <w:b w:val="0"/>
                <w:color w:val="000000"/>
                <w:spacing w:val="0"/>
                <w:sz w:val="24"/>
                <w:lang w:val="en-US" w:eastAsia="en-US" w:bidi="ar-SA"/>
              </w:rPr>
              <w:t>1.1 «Поддержка садоводческих некоммерческих товариществ, расположенных на территории города Магнитогорска»</w:t>
            </w:r>
          </w:p>
        </w:tc>
      </w:tr>
      <w:tr>
        <w:tblPrEx>
          <w:tblW w:w="0" w:type="auto"/>
          <w:jc w:val="left"/>
          <w:tblInd w:w="0" w:type="dxa"/>
          <w:tblLayout w:type="fixed"/>
        </w:tblPrEx>
        <w:trPr>
          <w:jc w:val="left"/>
        </w:trPr>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pPr>
              <w:widowControl w:val="0"/>
              <w:spacing w:before="0" w:after="0" w:line="240" w:lineRule="auto"/>
              <w:ind w:left="0" w:right="0" w:firstLine="0"/>
              <w:jc w:val="center"/>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1</w:t>
            </w:r>
          </w:p>
        </w:tc>
        <w:tc>
          <w:tcPr>
            <w:tcW w:w="4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Количество СНТ, получивших субсидию Магнитогорска, ед.</w:t>
            </w:r>
          </w:p>
        </w:tc>
        <w:tc>
          <w:tcPr>
            <w:tcW w:w="4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N=∑ni</w:t>
            </w:r>
          </w:p>
          <w:p>
            <w:pPr>
              <w:widowControl w:val="0"/>
              <w:spacing w:before="0" w:after="0" w:line="240" w:lineRule="auto"/>
              <w:ind w:left="0" w:right="0" w:firstLine="0"/>
              <w:jc w:val="both"/>
              <w:rPr>
                <w:rFonts w:ascii="XO Thames" w:hAnsi="XO Thames"/>
                <w:b w:val="0"/>
                <w:color w:val="000000"/>
                <w:spacing w:val="0"/>
                <w:sz w:val="24"/>
                <w:lang w:val="en-US" w:eastAsia="en-US" w:bidi="ar-SA"/>
              </w:rPr>
            </w:pPr>
            <w:r>
              <w:rPr>
                <w:rFonts w:ascii="XO Thames" w:hAnsi="XO Thames"/>
                <w:b w:val="0"/>
                <w:color w:val="000000"/>
                <w:spacing w:val="0"/>
                <w:sz w:val="22"/>
                <w:lang w:val="en-US" w:eastAsia="en-US" w:bidi="ar-SA"/>
              </w:rPr>
              <w:t>где   ni – количество СНТ, получивших субсидию</w:t>
            </w:r>
          </w:p>
        </w:tc>
        <w:tc>
          <w:tcPr>
            <w:tcW w:w="4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before="0" w:after="0" w:line="240" w:lineRule="auto"/>
              <w:ind w:left="0" w:right="0" w:firstLine="0"/>
              <w:jc w:val="both"/>
              <w:rPr>
                <w:rFonts w:ascii="XO Thames" w:hAnsi="XO Thames"/>
                <w:b w:val="0"/>
                <w:color w:val="000000"/>
                <w:spacing w:val="0"/>
                <w:sz w:val="24"/>
                <w:lang w:val="en-US" w:eastAsia="en-US" w:bidi="ar-SA"/>
              </w:rPr>
            </w:pPr>
            <w:r>
              <w:rPr>
                <w:rFonts w:ascii="XO Thames" w:hAnsi="XO Thames"/>
                <w:b w:val="0"/>
                <w:color w:val="000000"/>
                <w:spacing w:val="0"/>
                <w:sz w:val="24"/>
                <w:lang w:val="en-US" w:eastAsia="en-US" w:bidi="ar-SA"/>
              </w:rPr>
              <w:t>Информация, предоставляемая исполнителями муниципальной программы с приложением подтверждающих документов</w:t>
            </w:r>
          </w:p>
        </w:tc>
      </w:tr>
    </w:tbl>
    <w:p>
      <w:pPr>
        <w:widowControl w:val="0"/>
        <w:numPr>
          <w:ilvl w:val="0"/>
          <w:numId w:val="0"/>
        </w:numPr>
        <w:spacing w:before="0" w:after="0" w:line="240" w:lineRule="auto"/>
        <w:ind w:left="0" w:right="0" w:firstLine="0"/>
        <w:jc w:val="left"/>
        <w:outlineLvl w:val="0"/>
        <w:rPr>
          <w:rFonts w:ascii="XO Thames" w:hAnsi="XO Thames"/>
          <w:b w:val="0"/>
          <w:color w:val="FF0000"/>
          <w:spacing w:val="0"/>
          <w:sz w:val="24"/>
          <w:lang w:val="en-US" w:eastAsia="en-US" w:bidi="ar-SA"/>
        </w:rPr>
        <w:sectPr>
          <w:headerReference w:type="default" r:id="rId10"/>
          <w:type w:val="nextPage"/>
          <w:pgSz w:w="16838" w:h="11906" w:orient="landscape"/>
          <w:pgMar w:top="1418" w:right="1134" w:bottom="709" w:left="709" w:header="720" w:footer="0" w:gutter="0"/>
          <w:pgNumType w:fmt="decimal"/>
          <w:cols w:space="720"/>
        </w:sectPr>
      </w:pPr>
    </w:p>
    <w:p w14:paraId="01000000">
      <w:pPr>
        <w:tabs>
          <w:tab w:val="clear" w:pos="708"/>
          <w:tab w:val="left" w:pos="1134"/>
        </w:tabs>
        <w:spacing w:before="0" w:after="0" w:line="240" w:lineRule="auto"/>
        <w:ind w:left="4820" w:right="0" w:firstLine="851"/>
        <w:rPr>
          <w:rFonts w:ascii="XO Thames" w:hAnsi="XO Thames"/>
          <w:sz w:val="24"/>
        </w:rPr>
      </w:pPr>
      <w:r>
        <w:rPr>
          <w:rFonts w:ascii="XO Thames" w:hAnsi="XO Thames"/>
          <w:spacing w:val="-6"/>
          <w:sz w:val="24"/>
        </w:rPr>
        <w:t xml:space="preserve">Приложение </w:t>
      </w:r>
      <w:r>
        <w:rPr>
          <w:rFonts w:ascii="XO Thames" w:hAnsi="XO Thames"/>
          <w:sz w:val="24"/>
        </w:rPr>
        <w:t>№ 3</w:t>
      </w:r>
    </w:p>
    <w:p>
      <w:pPr>
        <w:tabs>
          <w:tab w:val="clear" w:pos="708"/>
          <w:tab w:val="left" w:pos="1134"/>
        </w:tabs>
        <w:spacing w:before="0" w:after="0" w:line="240" w:lineRule="auto"/>
        <w:ind w:left="4820" w:right="0" w:firstLine="851"/>
        <w:rPr>
          <w:rFonts w:ascii="XO Thames" w:hAnsi="XO Thames"/>
          <w:sz w:val="24"/>
        </w:rPr>
      </w:pPr>
      <w:r>
        <w:rPr>
          <w:rFonts w:ascii="XO Thames" w:hAnsi="XO Thames"/>
          <w:sz w:val="24"/>
        </w:rPr>
        <w:t xml:space="preserve">к постановлению администрации </w:t>
      </w:r>
    </w:p>
    <w:p>
      <w:pPr>
        <w:tabs>
          <w:tab w:val="clear" w:pos="708"/>
          <w:tab w:val="left" w:pos="1134"/>
        </w:tabs>
        <w:spacing w:before="0" w:after="0" w:line="240" w:lineRule="auto"/>
        <w:ind w:left="4820" w:right="0" w:firstLine="851"/>
        <w:rPr>
          <w:rFonts w:ascii="XO Thames" w:hAnsi="XO Thames"/>
          <w:sz w:val="24"/>
        </w:rPr>
      </w:pPr>
      <w:r>
        <w:rPr>
          <w:rFonts w:ascii="XO Thames" w:hAnsi="XO Thames"/>
          <w:sz w:val="24"/>
        </w:rPr>
        <w:t>города Магнитогорска</w:t>
      </w:r>
    </w:p>
    <w:p>
      <w:pPr>
        <w:tabs>
          <w:tab w:val="clear" w:pos="708"/>
          <w:tab w:val="left" w:pos="1134"/>
        </w:tabs>
        <w:spacing w:before="0" w:after="0" w:line="240" w:lineRule="auto"/>
        <w:ind w:left="4820" w:right="0" w:firstLine="851"/>
        <w:rPr>
          <w:rFonts w:ascii="XO Thames" w:hAnsi="XO Thames"/>
          <w:sz w:val="24"/>
        </w:rPr>
      </w:pPr>
      <w:r>
        <w:rPr>
          <w:rFonts w:ascii="XO Thames" w:hAnsi="XO Thames"/>
          <w:sz w:val="24"/>
        </w:rPr>
        <w:t xml:space="preserve">от </w:t>
      </w:r>
      <w:r>
        <w:rPr>
          <w:rFonts w:ascii="XO Thames" w:hAnsi="XO Thames"/>
          <w:b w:val="0"/>
          <w:sz w:val="24"/>
        </w:rPr>
        <w:t>27.09.2024 № 10102-П</w:t>
      </w:r>
    </w:p>
    <w:p>
      <w:pPr>
        <w:keepNext/>
        <w:numPr>
          <w:ilvl w:val="0"/>
          <w:numId w:val="0"/>
        </w:numPr>
        <w:spacing w:before="0" w:after="0" w:line="240" w:lineRule="auto"/>
        <w:ind w:left="0" w:right="0" w:firstLine="0"/>
        <w:jc w:val="center"/>
        <w:outlineLvl w:val="0"/>
        <w:rPr>
          <w:rFonts w:ascii="XO Thames" w:hAnsi="XO Thames"/>
          <w:color w:val="000000"/>
          <w:sz w:val="24"/>
        </w:rPr>
      </w:pPr>
    </w:p>
    <w:p>
      <w:pPr>
        <w:keepNext/>
        <w:numPr>
          <w:ilvl w:val="0"/>
          <w:numId w:val="0"/>
        </w:numPr>
        <w:spacing w:before="0" w:after="0" w:line="240" w:lineRule="auto"/>
        <w:ind w:left="0" w:right="0" w:firstLine="0"/>
        <w:jc w:val="center"/>
        <w:outlineLvl w:val="0"/>
        <w:rPr>
          <w:rFonts w:ascii="XO Thames" w:hAnsi="XO Thames"/>
          <w:color w:val="000000"/>
          <w:sz w:val="24"/>
        </w:rPr>
      </w:pPr>
    </w:p>
    <w:p>
      <w:pPr>
        <w:keepNext/>
        <w:numPr>
          <w:ilvl w:val="0"/>
          <w:numId w:val="0"/>
        </w:numPr>
        <w:spacing w:before="0" w:after="0" w:line="240" w:lineRule="auto"/>
        <w:ind w:left="0" w:right="0" w:firstLine="0"/>
        <w:jc w:val="center"/>
        <w:outlineLvl w:val="0"/>
        <w:rPr>
          <w:rFonts w:ascii="XO Thames" w:hAnsi="XO Thames"/>
          <w:color w:val="000000"/>
          <w:sz w:val="24"/>
        </w:rPr>
      </w:pPr>
    </w:p>
    <w:p>
      <w:pPr>
        <w:keepNext/>
        <w:numPr>
          <w:ilvl w:val="0"/>
          <w:numId w:val="0"/>
        </w:numPr>
        <w:spacing w:before="0" w:after="0" w:line="240" w:lineRule="auto"/>
        <w:ind w:left="0" w:right="0" w:firstLine="0"/>
        <w:jc w:val="center"/>
        <w:outlineLvl w:val="0"/>
        <w:rPr>
          <w:rFonts w:ascii="XO Thames" w:hAnsi="XO Thames"/>
          <w:color w:val="000000"/>
          <w:sz w:val="24"/>
        </w:rPr>
      </w:pPr>
      <w:r>
        <w:rPr>
          <w:rFonts w:ascii="XO Thames" w:hAnsi="XO Thames"/>
          <w:color w:val="000000"/>
          <w:sz w:val="24"/>
        </w:rPr>
        <w:t>Состав общественной комиссии для проведения оценки предложений заинтересованных лиц, а также для осуществления контроля за реализацией решения, принятого по проекту постановления</w:t>
      </w:r>
      <w:r>
        <w:rPr>
          <w:rFonts w:ascii="XO Thames" w:hAnsi="XO Thames"/>
          <w:sz w:val="24"/>
        </w:rPr>
        <w:t xml:space="preserve"> </w:t>
      </w:r>
      <w:r>
        <w:rPr>
          <w:rFonts w:ascii="XO Thames" w:hAnsi="XO Thames"/>
          <w:color w:val="000000"/>
          <w:sz w:val="24"/>
        </w:rPr>
        <w:t xml:space="preserve">администрации города Магнитогорска об утверждении муниципальной программы «Поддержка садоводческих некоммерческих товариществ, расположенных на территории города Магнитогорска» </w:t>
      </w:r>
    </w:p>
    <w:p>
      <w:pPr>
        <w:keepNext/>
        <w:numPr>
          <w:ilvl w:val="0"/>
          <w:numId w:val="0"/>
        </w:numPr>
        <w:spacing w:before="0" w:after="0" w:line="240" w:lineRule="auto"/>
        <w:ind w:left="0" w:right="0" w:firstLine="0"/>
        <w:jc w:val="center"/>
        <w:outlineLvl w:val="0"/>
        <w:rPr>
          <w:rFonts w:ascii="XO Thames" w:hAnsi="XO Thames"/>
          <w:color w:val="000000"/>
          <w:sz w:val="24"/>
        </w:rPr>
      </w:pPr>
      <w:r>
        <w:rPr>
          <w:rFonts w:ascii="XO Thames" w:hAnsi="XO Thames"/>
          <w:color w:val="000000"/>
          <w:sz w:val="24"/>
        </w:rPr>
        <w:t>на 2025-2030 годы, вынесенного на общественное обсуждение</w:t>
      </w:r>
    </w:p>
    <w:p>
      <w:pPr>
        <w:keepNext/>
        <w:numPr>
          <w:ilvl w:val="0"/>
          <w:numId w:val="0"/>
        </w:numPr>
        <w:spacing w:before="0" w:after="0" w:line="240" w:lineRule="auto"/>
        <w:ind w:left="0" w:right="0" w:firstLine="0"/>
        <w:jc w:val="center"/>
        <w:outlineLvl w:val="0"/>
        <w:rPr>
          <w:rFonts w:ascii="XO Thames" w:hAnsi="XO Thames"/>
          <w:sz w:val="24"/>
          <w:u w:val="single"/>
        </w:rPr>
      </w:pPr>
    </w:p>
    <w:p>
      <w:pPr>
        <w:spacing w:before="0" w:after="0" w:line="240" w:lineRule="auto"/>
        <w:jc w:val="both"/>
        <w:rPr>
          <w:rFonts w:ascii="XO Thames" w:hAnsi="XO Thames"/>
          <w:sz w:val="24"/>
        </w:rPr>
      </w:pPr>
      <w:r>
        <w:rPr>
          <w:rFonts w:ascii="XO Thames" w:hAnsi="XO Thames"/>
          <w:sz w:val="24"/>
        </w:rPr>
        <w:t xml:space="preserve">Председатель комиссии: </w:t>
      </w:r>
    </w:p>
    <w:p>
      <w:pPr>
        <w:tabs>
          <w:tab w:val="clear" w:pos="708"/>
          <w:tab w:val="left" w:pos="3828"/>
          <w:tab w:val="left" w:pos="4111"/>
        </w:tabs>
        <w:spacing w:before="0" w:after="0" w:line="240" w:lineRule="auto"/>
        <w:ind w:left="4111" w:right="0" w:hanging="4111"/>
        <w:jc w:val="both"/>
        <w:rPr>
          <w:rFonts w:ascii="XO Thames" w:hAnsi="XO Thames"/>
          <w:sz w:val="24"/>
        </w:rPr>
      </w:pPr>
      <w:r>
        <w:rPr>
          <w:rFonts w:ascii="XO Thames" w:hAnsi="XO Thames"/>
          <w:sz w:val="24"/>
        </w:rPr>
        <w:t xml:space="preserve">Андреев Михаил Вадимович </w:t>
      </w:r>
      <w:r>
        <w:rPr>
          <w:rFonts w:ascii="XO Thames" w:hAnsi="XO Thames"/>
          <w:sz w:val="24"/>
        </w:rPr>
        <w:tab/>
      </w:r>
      <w:r>
        <w:rPr>
          <w:rFonts w:ascii="XO Thames" w:hAnsi="XO Thames"/>
          <w:sz w:val="24"/>
        </w:rPr>
        <w:t xml:space="preserve">– </w:t>
      </w:r>
      <w:r>
        <w:rPr>
          <w:rFonts w:ascii="XO Thames" w:hAnsi="XO Thames"/>
          <w:sz w:val="24"/>
        </w:rPr>
        <w:tab/>
      </w:r>
      <w:r>
        <w:rPr>
          <w:rFonts w:ascii="XO Thames" w:hAnsi="XO Thames"/>
          <w:sz w:val="24"/>
        </w:rPr>
        <w:t>и</w:t>
      </w:r>
      <w:r>
        <w:rPr>
          <w:rFonts w:ascii="XO Thames" w:hAnsi="XO Thames"/>
          <w:sz w:val="24"/>
        </w:rPr>
        <w:t>сполняющий обязанности</w:t>
      </w:r>
      <w:r>
        <w:rPr>
          <w:rFonts w:ascii="XO Thames" w:hAnsi="XO Thames"/>
          <w:sz w:val="24"/>
        </w:rPr>
        <w:t xml:space="preserve"> заместителя главы города – руководителя аппарата администрации города Магнитогорска</w:t>
      </w:r>
    </w:p>
    <w:p>
      <w:pPr>
        <w:spacing w:before="0" w:after="0" w:line="240" w:lineRule="auto"/>
        <w:jc w:val="both"/>
        <w:rPr>
          <w:rFonts w:ascii="XO Thames" w:hAnsi="XO Thames"/>
          <w:sz w:val="24"/>
        </w:rPr>
      </w:pPr>
    </w:p>
    <w:p>
      <w:pPr>
        <w:spacing w:before="0" w:after="0" w:line="240" w:lineRule="auto"/>
        <w:jc w:val="both"/>
        <w:rPr>
          <w:rFonts w:ascii="XO Thames" w:hAnsi="XO Thames"/>
          <w:sz w:val="24"/>
        </w:rPr>
      </w:pPr>
      <w:r>
        <w:rPr>
          <w:rFonts w:ascii="XO Thames" w:hAnsi="XO Thames"/>
          <w:sz w:val="24"/>
        </w:rPr>
        <w:t>Заместитель председателя комиссии:</w:t>
      </w:r>
    </w:p>
    <w:p>
      <w:pPr>
        <w:tabs>
          <w:tab w:val="clear" w:pos="708"/>
          <w:tab w:val="left" w:pos="3828"/>
          <w:tab w:val="left" w:pos="4111"/>
        </w:tabs>
        <w:spacing w:before="0" w:after="0" w:line="240" w:lineRule="auto"/>
        <w:ind w:left="4111" w:right="0" w:hanging="4111"/>
        <w:jc w:val="both"/>
        <w:rPr>
          <w:rFonts w:ascii="XO Thames" w:hAnsi="XO Thames"/>
          <w:sz w:val="24"/>
        </w:rPr>
      </w:pPr>
      <w:r>
        <w:rPr>
          <w:rFonts w:ascii="XO Thames" w:hAnsi="XO Thames"/>
          <w:sz w:val="24"/>
        </w:rPr>
        <w:t xml:space="preserve">Побережная Елена Валерьевна </w:t>
      </w:r>
      <w:r>
        <w:rPr>
          <w:rFonts w:ascii="XO Thames" w:hAnsi="XO Thames"/>
          <w:sz w:val="24"/>
        </w:rPr>
        <w:tab/>
      </w:r>
      <w:r>
        <w:rPr>
          <w:rFonts w:ascii="XO Thames" w:hAnsi="XO Thames"/>
          <w:sz w:val="24"/>
        </w:rPr>
        <w:t xml:space="preserve">– </w:t>
      </w:r>
      <w:r>
        <w:rPr>
          <w:rFonts w:ascii="XO Thames" w:hAnsi="XO Thames"/>
          <w:sz w:val="24"/>
        </w:rPr>
        <w:tab/>
      </w:r>
      <w:r>
        <w:rPr>
          <w:rFonts w:ascii="XO Thames" w:hAnsi="XO Thames"/>
          <w:sz w:val="24"/>
        </w:rPr>
        <w:t>начальник отдела бухгалтерского учета и отчетности администрации города Магнитогорска</w:t>
      </w:r>
    </w:p>
    <w:p>
      <w:pPr>
        <w:spacing w:before="0" w:after="0" w:line="240" w:lineRule="auto"/>
        <w:jc w:val="both"/>
        <w:rPr>
          <w:rFonts w:ascii="XO Thames" w:hAnsi="XO Thames"/>
          <w:sz w:val="24"/>
        </w:rPr>
      </w:pPr>
    </w:p>
    <w:p>
      <w:pPr>
        <w:spacing w:before="0" w:after="0" w:line="240" w:lineRule="auto"/>
        <w:jc w:val="both"/>
        <w:rPr>
          <w:rFonts w:ascii="XO Thames" w:hAnsi="XO Thames"/>
          <w:sz w:val="24"/>
        </w:rPr>
      </w:pPr>
      <w:r>
        <w:rPr>
          <w:rFonts w:ascii="XO Thames" w:hAnsi="XO Thames"/>
          <w:sz w:val="24"/>
        </w:rPr>
        <w:t>Члены комиссии:</w:t>
      </w:r>
    </w:p>
    <w:p>
      <w:pPr>
        <w:tabs>
          <w:tab w:val="clear" w:pos="708"/>
          <w:tab w:val="left" w:pos="3828"/>
          <w:tab w:val="left" w:pos="4111"/>
        </w:tabs>
        <w:spacing w:before="0" w:after="0" w:line="240" w:lineRule="auto"/>
        <w:ind w:left="4111" w:right="0" w:hanging="4111"/>
        <w:jc w:val="both"/>
        <w:rPr>
          <w:rFonts w:ascii="XO Thames" w:hAnsi="XO Thames"/>
          <w:sz w:val="24"/>
        </w:rPr>
      </w:pPr>
      <w:r>
        <w:rPr>
          <w:rFonts w:ascii="XO Thames" w:hAnsi="XO Thames"/>
          <w:sz w:val="24"/>
        </w:rPr>
        <w:t xml:space="preserve">Ковшарова Елена Дмитриевна </w:t>
      </w:r>
      <w:r>
        <w:rPr>
          <w:rFonts w:ascii="XO Thames" w:hAnsi="XO Thames"/>
          <w:sz w:val="24"/>
        </w:rPr>
        <w:tab/>
      </w:r>
      <w:r>
        <w:rPr>
          <w:rFonts w:ascii="XO Thames" w:hAnsi="XO Thames"/>
          <w:sz w:val="24"/>
        </w:rPr>
        <w:t xml:space="preserve">– </w:t>
      </w:r>
      <w:r>
        <w:rPr>
          <w:rFonts w:ascii="XO Thames" w:hAnsi="XO Thames"/>
          <w:sz w:val="24"/>
        </w:rPr>
        <w:tab/>
      </w:r>
      <w:r>
        <w:rPr>
          <w:rFonts w:ascii="XO Thames" w:hAnsi="XO Thames"/>
          <w:sz w:val="24"/>
        </w:rPr>
        <w:t>заместитель начальника отдела бухгалтерского учета и отчетности администрации города Магнитогорска</w:t>
      </w:r>
    </w:p>
    <w:p>
      <w:pPr>
        <w:tabs>
          <w:tab w:val="clear" w:pos="708"/>
          <w:tab w:val="left" w:pos="3828"/>
          <w:tab w:val="left" w:pos="4111"/>
        </w:tabs>
        <w:spacing w:before="0" w:after="0" w:line="240" w:lineRule="auto"/>
        <w:ind w:left="4111" w:right="0" w:hanging="4111"/>
        <w:jc w:val="both"/>
        <w:rPr>
          <w:rFonts w:ascii="XO Thames" w:hAnsi="XO Thames"/>
          <w:sz w:val="24"/>
        </w:rPr>
      </w:pPr>
      <w:r>
        <w:rPr>
          <w:rFonts w:ascii="XO Thames" w:hAnsi="XO Thames"/>
          <w:sz w:val="24"/>
        </w:rPr>
        <w:t xml:space="preserve">Моисеева Оксана Александровна </w:t>
      </w:r>
      <w:r>
        <w:rPr>
          <w:rFonts w:ascii="XO Thames" w:hAnsi="XO Thames"/>
          <w:sz w:val="24"/>
        </w:rPr>
        <w:tab/>
      </w:r>
      <w:r>
        <w:rPr>
          <w:rFonts w:ascii="XO Thames" w:hAnsi="XO Thames"/>
          <w:sz w:val="24"/>
        </w:rPr>
        <w:t xml:space="preserve">– </w:t>
      </w:r>
      <w:r>
        <w:rPr>
          <w:rFonts w:ascii="XO Thames" w:hAnsi="XO Thames"/>
          <w:sz w:val="24"/>
        </w:rPr>
        <w:tab/>
      </w:r>
      <w:r>
        <w:rPr>
          <w:rFonts w:ascii="XO Thames" w:hAnsi="XO Thames"/>
          <w:sz w:val="24"/>
        </w:rPr>
        <w:t>главный специалист отдела бухгалтерского учета и отчетности администрации города Магнитогорска</w:t>
      </w:r>
    </w:p>
    <w:p>
      <w:pPr>
        <w:tabs>
          <w:tab w:val="clear" w:pos="708"/>
          <w:tab w:val="left" w:pos="3828"/>
          <w:tab w:val="left" w:pos="4111"/>
        </w:tabs>
        <w:spacing w:before="0" w:after="0" w:line="240" w:lineRule="auto"/>
        <w:ind w:left="4111" w:right="0" w:hanging="4111"/>
        <w:jc w:val="both"/>
        <w:rPr>
          <w:rFonts w:ascii="XO Thames" w:hAnsi="XO Thames"/>
          <w:sz w:val="24"/>
        </w:rPr>
      </w:pPr>
      <w:r>
        <w:rPr>
          <w:rFonts w:ascii="XO Thames" w:hAnsi="XO Thames"/>
          <w:sz w:val="24"/>
        </w:rPr>
        <w:t xml:space="preserve">Роганова Ольга Владимировна </w:t>
      </w:r>
      <w:r>
        <w:rPr>
          <w:rFonts w:ascii="XO Thames" w:hAnsi="XO Thames"/>
          <w:sz w:val="24"/>
        </w:rPr>
        <w:tab/>
      </w:r>
      <w:r>
        <w:rPr>
          <w:rFonts w:ascii="XO Thames" w:hAnsi="XO Thames"/>
          <w:sz w:val="24"/>
        </w:rPr>
        <w:t xml:space="preserve">– </w:t>
      </w:r>
      <w:r>
        <w:rPr>
          <w:rFonts w:ascii="XO Thames" w:hAnsi="XO Thames"/>
          <w:sz w:val="24"/>
        </w:rPr>
        <w:tab/>
      </w:r>
      <w:r>
        <w:rPr>
          <w:rFonts w:ascii="XO Thames" w:hAnsi="XO Thames"/>
          <w:sz w:val="24"/>
        </w:rPr>
        <w:t>инженер по организации эксплуатации и ремонту зданий и сооружений административно-хозяйственного подразделения администрации города Магнитогорска</w:t>
      </w:r>
    </w:p>
    <w:p>
      <w:pPr>
        <w:tabs>
          <w:tab w:val="clear" w:pos="708"/>
          <w:tab w:val="left" w:pos="3828"/>
          <w:tab w:val="left" w:pos="4111"/>
        </w:tabs>
        <w:spacing w:before="0" w:after="0" w:line="240" w:lineRule="auto"/>
        <w:ind w:left="4111" w:right="0" w:hanging="4111"/>
        <w:jc w:val="both"/>
        <w:rPr>
          <w:rFonts w:ascii="XO Thames" w:hAnsi="XO Thames"/>
          <w:spacing w:val="-4"/>
          <w:sz w:val="24"/>
        </w:rPr>
      </w:pPr>
      <w:r>
        <w:rPr>
          <w:rFonts w:ascii="XO Thames" w:hAnsi="XO Thames"/>
          <w:sz w:val="24"/>
        </w:rPr>
        <w:t xml:space="preserve">Собецкая Елена Викторована </w:t>
      </w:r>
      <w:r>
        <w:rPr>
          <w:rFonts w:ascii="XO Thames" w:hAnsi="XO Thames"/>
          <w:sz w:val="24"/>
        </w:rPr>
        <w:tab/>
      </w:r>
      <w:r>
        <w:rPr>
          <w:rFonts w:ascii="XO Thames" w:hAnsi="XO Thames"/>
          <w:sz w:val="24"/>
        </w:rPr>
        <w:t xml:space="preserve">– </w:t>
      </w:r>
      <w:r>
        <w:rPr>
          <w:rFonts w:ascii="XO Thames" w:hAnsi="XO Thames"/>
          <w:sz w:val="24"/>
        </w:rPr>
        <w:tab/>
      </w:r>
      <w:r>
        <w:rPr>
          <w:rFonts w:ascii="XO Thames" w:hAnsi="XO Thames"/>
          <w:sz w:val="24"/>
        </w:rPr>
        <w:t>начальник отдела делопроизводства администрации города</w:t>
      </w:r>
      <w:r>
        <w:rPr>
          <w:rFonts w:ascii="XO Thames" w:hAnsi="XO Thames"/>
          <w:spacing w:val="-4"/>
          <w:sz w:val="24"/>
        </w:rPr>
        <w:t xml:space="preserve"> Магнитогорска</w:t>
      </w:r>
    </w:p>
    <w:p>
      <w:pPr>
        <w:tabs>
          <w:tab w:val="clear" w:pos="708"/>
          <w:tab w:val="left" w:pos="3828"/>
          <w:tab w:val="left" w:pos="4111"/>
        </w:tabs>
        <w:spacing w:before="0" w:after="0" w:line="240" w:lineRule="auto"/>
        <w:ind w:left="4111" w:right="0" w:hanging="4111"/>
        <w:jc w:val="both"/>
        <w:rPr>
          <w:rFonts w:ascii="XO Thames" w:hAnsi="XO Thames"/>
          <w:sz w:val="24"/>
        </w:rPr>
      </w:pPr>
      <w:r>
        <w:rPr>
          <w:rFonts w:ascii="XO Thames" w:hAnsi="XO Thames"/>
          <w:sz w:val="24"/>
        </w:rPr>
        <w:t xml:space="preserve">Халезин Валерий Леонидович </w:t>
      </w:r>
      <w:r>
        <w:rPr>
          <w:rFonts w:ascii="XO Thames" w:hAnsi="XO Thames"/>
          <w:sz w:val="24"/>
        </w:rPr>
        <w:tab/>
      </w:r>
      <w:r>
        <w:rPr>
          <w:rFonts w:ascii="XO Thames" w:hAnsi="XO Thames"/>
          <w:sz w:val="24"/>
        </w:rPr>
        <w:t xml:space="preserve">– </w:t>
      </w:r>
      <w:r>
        <w:rPr>
          <w:rFonts w:ascii="XO Thames" w:hAnsi="XO Thames"/>
          <w:sz w:val="24"/>
        </w:rPr>
        <w:tab/>
      </w:r>
      <w:r>
        <w:rPr>
          <w:rFonts w:ascii="XO Thames" w:hAnsi="XO Thames"/>
          <w:sz w:val="24"/>
        </w:rPr>
        <w:t>глава администрации Правобережного района города Магнитогорска</w:t>
      </w:r>
    </w:p>
    <w:p>
      <w:pPr>
        <w:spacing w:before="0" w:after="0" w:line="240" w:lineRule="auto"/>
        <w:jc w:val="both"/>
        <w:rPr>
          <w:rFonts w:ascii="XO Thames" w:hAnsi="XO Thames"/>
          <w:sz w:val="24"/>
        </w:rPr>
      </w:pPr>
    </w:p>
    <w:p>
      <w:pPr>
        <w:spacing w:before="0" w:after="0" w:line="240" w:lineRule="auto"/>
        <w:jc w:val="both"/>
        <w:rPr>
          <w:rFonts w:ascii="XO Thames" w:hAnsi="XO Thames"/>
          <w:sz w:val="24"/>
        </w:rPr>
      </w:pPr>
      <w:r>
        <w:rPr>
          <w:rFonts w:ascii="XO Thames" w:hAnsi="XO Thames"/>
          <w:sz w:val="24"/>
        </w:rPr>
        <w:t>Секретарь комиссии:</w:t>
      </w:r>
    </w:p>
    <w:p>
      <w:pPr>
        <w:tabs>
          <w:tab w:val="clear" w:pos="708"/>
          <w:tab w:val="left" w:pos="3828"/>
          <w:tab w:val="left" w:pos="4111"/>
        </w:tabs>
        <w:spacing w:before="0" w:after="0" w:line="240" w:lineRule="auto"/>
        <w:ind w:left="4111" w:right="0" w:hanging="4111"/>
        <w:jc w:val="both"/>
        <w:rPr>
          <w:rFonts w:ascii="XO Thames" w:hAnsi="XO Thames"/>
          <w:sz w:val="24"/>
        </w:rPr>
      </w:pPr>
      <w:r>
        <w:rPr>
          <w:rFonts w:ascii="XO Thames" w:hAnsi="XO Thames"/>
          <w:sz w:val="24"/>
        </w:rPr>
        <w:t xml:space="preserve">Вильк Ольга Николаевна </w:t>
      </w:r>
      <w:r>
        <w:rPr>
          <w:rFonts w:ascii="XO Thames" w:hAnsi="XO Thames"/>
          <w:sz w:val="24"/>
        </w:rPr>
        <w:tab/>
      </w:r>
      <w:r>
        <w:rPr>
          <w:rFonts w:ascii="XO Thames" w:hAnsi="XO Thames"/>
          <w:sz w:val="24"/>
        </w:rPr>
        <w:t xml:space="preserve">– </w:t>
      </w:r>
      <w:r>
        <w:rPr>
          <w:rFonts w:ascii="XO Thames" w:hAnsi="XO Thames"/>
          <w:sz w:val="24"/>
        </w:rPr>
        <w:tab/>
      </w:r>
      <w:r>
        <w:rPr>
          <w:rFonts w:ascii="XO Thames" w:hAnsi="XO Thames"/>
          <w:sz w:val="24"/>
        </w:rPr>
        <w:t>главный специалист отдела бухгалтерского учета и отчетности администрации города Магнитогорска</w:t>
      </w:r>
    </w:p>
    <w:p>
      <w:pPr>
        <w:spacing w:before="0" w:after="0" w:line="240" w:lineRule="auto"/>
        <w:jc w:val="both"/>
        <w:rPr>
          <w:rFonts w:ascii="XO Thames" w:hAnsi="XO Thames"/>
          <w:sz w:val="24"/>
        </w:rPr>
      </w:pPr>
    </w:p>
    <w:p>
      <w:pPr>
        <w:spacing w:before="0" w:after="0" w:line="240" w:lineRule="auto"/>
        <w:jc w:val="both"/>
        <w:rPr>
          <w:rFonts w:ascii="XO Thames" w:hAnsi="XO Thames"/>
          <w:sz w:val="24"/>
        </w:rPr>
      </w:pPr>
    </w:p>
    <w:p>
      <w:pPr>
        <w:spacing w:before="0" w:after="0" w:line="240" w:lineRule="auto"/>
        <w:jc w:val="both"/>
        <w:rPr>
          <w:rFonts w:ascii="XO Thames" w:hAnsi="XO Thames"/>
          <w:sz w:val="24"/>
        </w:rPr>
      </w:pPr>
    </w:p>
    <w:p>
      <w:pPr>
        <w:spacing w:before="0" w:after="0" w:line="240" w:lineRule="auto"/>
        <w:jc w:val="both"/>
        <w:rPr>
          <w:rFonts w:ascii="XO Thames" w:hAnsi="XO Thames"/>
          <w:sz w:val="24"/>
        </w:rPr>
      </w:pPr>
    </w:p>
    <w:sectPr>
      <w:headerReference w:type="default" r:id="rId11"/>
      <w:footerReference w:type="first" r:id="rId12"/>
      <w:type w:val="nextPage"/>
      <w:pgSz w:w="11906" w:h="16838" w:orient="portrait"/>
      <w:pgMar w:top="1134" w:right="850" w:bottom="1134" w:left="1701" w:header="0" w:footer="0" w:gutter="0"/>
      <w:pgNumType w:fmt="decimal"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1000000">
    <w:pPr>
      <w:pStyle w:val="Footer"/>
      <w:jc w:val="right"/>
      <w:rPr>
        <w:rFonts w:ascii="Times New Roman" w:hAnsi="Times New Roman"/>
        <w:sz w:val="24"/>
      </w:rPr>
    </w:pPr>
    <w:r>
      <w:rPr>
        <w:rFonts w:ascii="Times New Roman" w:hAnsi="Times New Roman"/>
        <w:sz w:val="24"/>
      </w:rPr>
      <w:t>Вр-1937562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2000000">
    <w:pPr>
      <w:pStyle w:val="Header"/>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3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1000000">
    <w:pPr>
      <w:widowControl/>
      <w:spacing w:before="0" w:after="200" w:line="276" w:lineRule="auto"/>
      <w:ind w:left="0" w:right="0" w:firstLine="0"/>
      <w:jc w:val="left"/>
      <w:rPr>
        <w:rFonts w:ascii="Times New Roman" w:hAnsi="Times New Roman"/>
        <w:color w:val="000000"/>
        <w:spacing w:val="0"/>
        <w:sz w:val="20"/>
        <w:lang w:val="en-US" w:eastAsia="en-US" w:bidi="ar-S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C9FD72"/>
    <w:multiLevelType w:val="hybridMultilevel"/>
    <w:tmpl w:val="00000000"/>
    <w:lvl w:ilvl="0">
      <w:start w:val="1"/>
      <w:numFmt w:val="decimal"/>
      <w:lvlText w:val="%1."/>
      <w:lvlJc w:val="left"/>
      <w:pPr>
        <w:tabs>
          <w:tab w:val="left" w:pos="0"/>
        </w:tabs>
        <w:ind w:left="720" w:hanging="360"/>
      </w:pPr>
    </w:lvl>
    <w:lvl w:ilvl="1">
      <w:start w:val="2"/>
      <w:numFmt w:val="decimal"/>
      <w:lvlText w:val="%1.%2."/>
      <w:lvlJc w:val="left"/>
      <w:pPr>
        <w:tabs>
          <w:tab w:val="left" w:pos="0"/>
        </w:tabs>
        <w:ind w:left="765" w:hanging="405"/>
      </w:pPr>
      <w:rPr>
        <w:strike w:val="0"/>
      </w:r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1">
    <w:nsid w:val="4E0D8F12"/>
    <w:multiLevelType w:val="hybridMultilevel"/>
    <w:tmpl w:val="00000000"/>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nsid w:val="6FD23F3E"/>
    <w:multiLevelType w:val="hybridMultilevel"/>
    <w:tmpl w:val="00000000"/>
    <w:lvl w:ilvl="0">
      <w:start w:val="1"/>
      <w:numFmt w:val="decimal"/>
      <w:lvlText w:val="%1)"/>
      <w:lvlJc w:val="left"/>
      <w:pPr>
        <w:tabs>
          <w:tab w:val="left" w:pos="0"/>
        </w:tabs>
        <w:ind w:left="1211" w:hanging="360"/>
      </w:pPr>
      <w:rPr>
        <w:color w:val="000000"/>
      </w:rPr>
    </w:lvl>
    <w:lvl w:ilvl="1">
      <w:start w:val="1"/>
      <w:numFmt w:val="lowerLetter"/>
      <w:lvlText w:val="%2."/>
      <w:lvlJc w:val="left"/>
      <w:pPr>
        <w:tabs>
          <w:tab w:val="left" w:pos="0"/>
        </w:tabs>
        <w:ind w:left="1931" w:hanging="360"/>
      </w:pPr>
    </w:lvl>
    <w:lvl w:ilvl="2">
      <w:start w:val="1"/>
      <w:numFmt w:val="lowerRoman"/>
      <w:lvlText w:val="%3."/>
      <w:lvlJc w:val="right"/>
      <w:pPr>
        <w:tabs>
          <w:tab w:val="left" w:pos="0"/>
        </w:tabs>
        <w:ind w:left="2651" w:hanging="180"/>
      </w:pPr>
    </w:lvl>
    <w:lvl w:ilvl="3">
      <w:start w:val="1"/>
      <w:numFmt w:val="decimal"/>
      <w:lvlText w:val="%4."/>
      <w:lvlJc w:val="left"/>
      <w:pPr>
        <w:tabs>
          <w:tab w:val="left" w:pos="0"/>
        </w:tabs>
        <w:ind w:left="3371" w:hanging="360"/>
      </w:pPr>
    </w:lvl>
    <w:lvl w:ilvl="4">
      <w:start w:val="1"/>
      <w:numFmt w:val="lowerLetter"/>
      <w:lvlText w:val="%5."/>
      <w:lvlJc w:val="left"/>
      <w:pPr>
        <w:tabs>
          <w:tab w:val="left" w:pos="0"/>
        </w:tabs>
        <w:ind w:left="4091" w:hanging="360"/>
      </w:pPr>
    </w:lvl>
    <w:lvl w:ilvl="5">
      <w:start w:val="1"/>
      <w:numFmt w:val="lowerRoman"/>
      <w:lvlText w:val="%6."/>
      <w:lvlJc w:val="right"/>
      <w:pPr>
        <w:tabs>
          <w:tab w:val="left" w:pos="0"/>
        </w:tabs>
        <w:ind w:left="4811" w:hanging="180"/>
      </w:pPr>
    </w:lvl>
    <w:lvl w:ilvl="6">
      <w:start w:val="1"/>
      <w:numFmt w:val="decimal"/>
      <w:lvlText w:val="%7."/>
      <w:lvlJc w:val="left"/>
      <w:pPr>
        <w:tabs>
          <w:tab w:val="left" w:pos="0"/>
        </w:tabs>
        <w:ind w:left="5531" w:hanging="360"/>
      </w:pPr>
    </w:lvl>
    <w:lvl w:ilvl="7">
      <w:start w:val="1"/>
      <w:numFmt w:val="lowerLetter"/>
      <w:lvlText w:val="%8."/>
      <w:lvlJc w:val="left"/>
      <w:pPr>
        <w:tabs>
          <w:tab w:val="left" w:pos="0"/>
        </w:tabs>
        <w:ind w:left="6251" w:hanging="360"/>
      </w:pPr>
    </w:lvl>
    <w:lvl w:ilvl="8">
      <w:start w:val="1"/>
      <w:numFmt w:val="lowerRoman"/>
      <w:lvlText w:val="%9."/>
      <w:lvlJc w:val="right"/>
      <w:pPr>
        <w:tabs>
          <w:tab w:val="left" w:pos="0"/>
        </w:tabs>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Ascii" w:hAnsiTheme="minorHAnsi"/>
        <w:color w:val="000000"/>
        <w:spacing w:val="0"/>
        <w:sz w:val="22"/>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5">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Char"/>
    <w:qFormat/>
    <w:pPr>
      <w:widowControl/>
      <w:spacing w:before="0" w:after="200" w:line="276" w:lineRule="auto"/>
      <w:jc w:val="left"/>
    </w:pPr>
    <w:rPr>
      <w:rFonts w:asciiTheme="minorAscii" w:hAnsiTheme="minorHAnsi"/>
      <w:color w:val="000000"/>
      <w:sz w:val="22"/>
    </w:rPr>
  </w:style>
  <w:style w:type="paragraph" w:styleId="Heading1">
    <w:name w:val="heading 1"/>
    <w:next w:val="Normal"/>
    <w:link w:val="Heading1Char"/>
    <w:uiPriority w:val="9"/>
    <w:qFormat/>
    <w:pPr>
      <w:spacing w:before="120" w:after="120"/>
      <w:jc w:val="both"/>
      <w:outlineLvl w:val="0"/>
    </w:pPr>
    <w:rPr>
      <w:rFonts w:ascii="XO Thames" w:hAnsi="XO Thames"/>
      <w:b/>
      <w:sz w:val="32"/>
    </w:rPr>
  </w:style>
  <w:style w:type="paragraph" w:styleId="Heading2">
    <w:name w:val="heading 2"/>
    <w:next w:val="Normal"/>
    <w:link w:val="Heading2Char"/>
    <w:uiPriority w:val="9"/>
    <w:qFormat/>
    <w:pPr>
      <w:spacing w:before="120" w:after="120"/>
      <w:jc w:val="both"/>
      <w:outlineLvl w:val="1"/>
    </w:pPr>
    <w:rPr>
      <w:rFonts w:ascii="XO Thames" w:hAnsi="XO Thames"/>
      <w:b/>
      <w:sz w:val="28"/>
    </w:rPr>
  </w:style>
  <w:style w:type="paragraph" w:styleId="Heading3">
    <w:name w:val="heading 3"/>
    <w:next w:val="Normal"/>
    <w:link w:val="Heading3Char"/>
    <w:uiPriority w:val="9"/>
    <w:qFormat/>
    <w:pPr>
      <w:spacing w:before="120" w:after="120"/>
      <w:jc w:val="both"/>
      <w:outlineLvl w:val="2"/>
    </w:pPr>
    <w:rPr>
      <w:rFonts w:ascii="XO Thames" w:hAnsi="XO Thames"/>
      <w:b/>
      <w:sz w:val="26"/>
    </w:rPr>
  </w:style>
  <w:style w:type="paragraph" w:styleId="Heading4">
    <w:name w:val="heading 4"/>
    <w:next w:val="Normal"/>
    <w:link w:val="Heading4Char"/>
    <w:uiPriority w:val="9"/>
    <w:qFormat/>
    <w:pPr>
      <w:spacing w:before="120" w:after="120"/>
      <w:jc w:val="both"/>
      <w:outlineLvl w:val="3"/>
    </w:pPr>
    <w:rPr>
      <w:rFonts w:ascii="XO Thames" w:hAnsi="XO Thames"/>
      <w:b/>
      <w:sz w:val="24"/>
    </w:rPr>
  </w:style>
  <w:style w:type="paragraph" w:styleId="Heading5">
    <w:name w:val="heading 5"/>
    <w:next w:val="Normal"/>
    <w:link w:val="Heading5Char"/>
    <w:uiPriority w:val="9"/>
    <w:qFormat/>
    <w:pPr>
      <w:spacing w:before="120" w:after="120"/>
      <w:jc w:val="both"/>
      <w:outlineLvl w:val="4"/>
    </w:pPr>
    <w:rPr>
      <w:rFonts w:ascii="XO Thames" w:hAnsi="XO Thames"/>
      <w:b/>
      <w:sz w:val="22"/>
    </w:rPr>
  </w:style>
  <w:style w:type="character" w:default="1" w:styleId="DefaultParagraphFont">
    <w:name w:val="Default Paragraph Font"/>
  </w:style>
  <w:style w:type="table" w:default="1" w:styleId="TableNormal">
    <w:name w:val="Normal Table"/>
    <w:tblPr>
      <w:tblCellMar>
        <w:top w:w="0" w:type="dxa"/>
        <w:left w:w="108" w:type="dxa"/>
        <w:bottom w:w="0" w:type="dxa"/>
        <w:right w:w="108" w:type="dxa"/>
      </w:tblCellMar>
    </w:tblPr>
  </w:style>
  <w:style w:type="character" w:customStyle="1" w:styleId="NormalChar">
    <w:name w:val="Normal Char"/>
    <w:link w:val="Normal"/>
    <w:rPr>
      <w:rFonts w:asciiTheme="minorAscii" w:hAnsiTheme="minorHAnsi"/>
      <w:color w:val="000000"/>
      <w:sz w:val="22"/>
    </w:rPr>
  </w:style>
  <w:style w:type="paragraph" w:styleId="TOC2">
    <w:name w:val="toc 2"/>
    <w:next w:val="Normal"/>
    <w:link w:val="TOC2Char"/>
    <w:uiPriority w:val="39"/>
    <w:pPr>
      <w:ind w:left="200" w:firstLine="0"/>
      <w:jc w:val="left"/>
    </w:pPr>
    <w:rPr>
      <w:rFonts w:ascii="XO Thames" w:hAnsi="XO Thames"/>
      <w:sz w:val="28"/>
    </w:rPr>
  </w:style>
  <w:style w:type="character" w:customStyle="1" w:styleId="TOC2Char">
    <w:name w:val="TOC 2 Char"/>
    <w:link w:val="TOC2"/>
    <w:rPr>
      <w:rFonts w:ascii="XO Thames" w:hAnsi="XO Thames"/>
      <w:sz w:val="28"/>
    </w:rPr>
  </w:style>
  <w:style w:type="paragraph" w:styleId="List">
    <w:name w:val="List"/>
    <w:basedOn w:val="BodyText"/>
    <w:link w:val="ListChar"/>
    <w:rPr>
      <w:rFonts w:ascii="PT Astra Serif" w:hAnsi="PT Astra Serif"/>
    </w:rPr>
  </w:style>
  <w:style w:type="character" w:customStyle="1" w:styleId="ListChar">
    <w:name w:val="List Char"/>
    <w:basedOn w:val="BodyTextChar"/>
    <w:link w:val="List"/>
    <w:rPr>
      <w:rFonts w:ascii="PT Astra Serif" w:hAnsi="PT Astra Serif"/>
    </w:rPr>
  </w:style>
  <w:style w:type="paragraph" w:styleId="TOC4">
    <w:name w:val="toc 4"/>
    <w:next w:val="Normal"/>
    <w:link w:val="TOC4Char"/>
    <w:uiPriority w:val="39"/>
    <w:pPr>
      <w:ind w:left="600" w:firstLine="0"/>
      <w:jc w:val="left"/>
    </w:pPr>
    <w:rPr>
      <w:rFonts w:ascii="XO Thames" w:hAnsi="XO Thames"/>
      <w:sz w:val="28"/>
    </w:rPr>
  </w:style>
  <w:style w:type="character" w:customStyle="1" w:styleId="TOC4Char">
    <w:name w:val="TOC 4 Char"/>
    <w:link w:val="TOC4"/>
    <w:rPr>
      <w:rFonts w:ascii="XO Thames" w:hAnsi="XO Thames"/>
      <w:sz w:val="28"/>
    </w:rPr>
  </w:style>
  <w:style w:type="paragraph" w:customStyle="1" w:styleId="a">
    <w:name w:val="Заголовок"/>
    <w:basedOn w:val="Normal"/>
    <w:next w:val="BodyText"/>
    <w:link w:val="0"/>
    <w:pPr>
      <w:keepNext/>
      <w:spacing w:before="240" w:after="120"/>
    </w:pPr>
    <w:rPr>
      <w:rFonts w:ascii="PT Astra Serif" w:hAnsi="PT Astra Serif"/>
      <w:sz w:val="28"/>
    </w:rPr>
  </w:style>
  <w:style w:type="character" w:customStyle="1" w:styleId="0">
    <w:name w:val="Заголовок_0"/>
    <w:basedOn w:val="NormalChar"/>
    <w:link w:val="a"/>
    <w:rPr>
      <w:rFonts w:ascii="PT Astra Serif" w:hAnsi="PT Astra Serif"/>
      <w:sz w:val="28"/>
    </w:rPr>
  </w:style>
  <w:style w:type="paragraph" w:styleId="TOC6">
    <w:name w:val="toc 6"/>
    <w:next w:val="Normal"/>
    <w:link w:val="TOC6Char"/>
    <w:uiPriority w:val="39"/>
    <w:pPr>
      <w:ind w:left="1000" w:firstLine="0"/>
      <w:jc w:val="left"/>
    </w:pPr>
    <w:rPr>
      <w:rFonts w:ascii="XO Thames" w:hAnsi="XO Thames"/>
      <w:sz w:val="28"/>
    </w:rPr>
  </w:style>
  <w:style w:type="character" w:customStyle="1" w:styleId="TOC6Char">
    <w:name w:val="TOC 6 Char"/>
    <w:link w:val="TOC6"/>
    <w:rPr>
      <w:rFonts w:ascii="XO Thames" w:hAnsi="XO Thames"/>
      <w:sz w:val="28"/>
    </w:rPr>
  </w:style>
  <w:style w:type="paragraph" w:styleId="TOC7">
    <w:name w:val="toc 7"/>
    <w:next w:val="Normal"/>
    <w:link w:val="TOC7Char"/>
    <w:uiPriority w:val="39"/>
    <w:pPr>
      <w:ind w:left="1200" w:firstLine="0"/>
      <w:jc w:val="left"/>
    </w:pPr>
    <w:rPr>
      <w:rFonts w:ascii="XO Thames" w:hAnsi="XO Thames"/>
      <w:sz w:val="28"/>
    </w:rPr>
  </w:style>
  <w:style w:type="character" w:customStyle="1" w:styleId="TOC7Char">
    <w:name w:val="TOC 7 Char"/>
    <w:link w:val="TOC7"/>
    <w:rPr>
      <w:rFonts w:ascii="XO Thames" w:hAnsi="XO Thames"/>
      <w:sz w:val="28"/>
    </w:rPr>
  </w:style>
  <w:style w:type="paragraph" w:styleId="Header">
    <w:name w:val="header"/>
    <w:basedOn w:val="Normal"/>
    <w:link w:val="HeaderChar"/>
    <w:pPr>
      <w:tabs>
        <w:tab w:val="clear" w:pos="708"/>
        <w:tab w:val="center" w:pos="4677"/>
        <w:tab w:val="right" w:pos="9355"/>
      </w:tabs>
      <w:spacing w:before="0" w:after="0" w:line="240" w:lineRule="auto"/>
    </w:pPr>
  </w:style>
  <w:style w:type="character" w:customStyle="1" w:styleId="HeaderChar">
    <w:name w:val="Header Char"/>
    <w:basedOn w:val="NormalChar"/>
    <w:link w:val="Header"/>
  </w:style>
  <w:style w:type="paragraph" w:customStyle="1" w:styleId="a0">
    <w:name w:val="Нижний колонтитул Знак"/>
    <w:link w:val="00"/>
  </w:style>
  <w:style w:type="character" w:customStyle="1" w:styleId="00">
    <w:name w:val="Нижний колонтитул Знак_0"/>
    <w:basedOn w:val="DefaultParagraphFont"/>
    <w:link w:val="a0"/>
  </w:style>
  <w:style w:type="paragraph" w:customStyle="1" w:styleId="Endnote">
    <w:name w:val="Endnote"/>
    <w:link w:val="Endnote0"/>
    <w:pPr>
      <w:ind w:left="0" w:firstLine="851"/>
      <w:jc w:val="both"/>
    </w:pPr>
    <w:rPr>
      <w:rFonts w:ascii="XO Thames" w:hAnsi="XO Thames"/>
      <w:sz w:val="22"/>
    </w:rPr>
  </w:style>
  <w:style w:type="character" w:customStyle="1" w:styleId="Endnote0">
    <w:name w:val="Endnote_0"/>
    <w:link w:val="Endnote"/>
    <w:rPr>
      <w:rFonts w:ascii="XO Thames" w:hAnsi="XO Thames"/>
      <w:sz w:val="22"/>
    </w:rPr>
  </w:style>
  <w:style w:type="character" w:customStyle="1" w:styleId="Heading3Char">
    <w:name w:val="Heading 3 Char"/>
    <w:link w:val="Heading3"/>
    <w:rPr>
      <w:rFonts w:ascii="XO Thames" w:hAnsi="XO Thames"/>
      <w:b/>
      <w:sz w:val="26"/>
    </w:rPr>
  </w:style>
  <w:style w:type="paragraph" w:styleId="BalloonText">
    <w:name w:val="Balloon Text"/>
    <w:basedOn w:val="Normal"/>
    <w:link w:val="BalloonTextChar"/>
    <w:pPr>
      <w:spacing w:before="0" w:after="0" w:line="240" w:lineRule="auto"/>
    </w:pPr>
    <w:rPr>
      <w:rFonts w:ascii="Tahoma" w:hAnsi="Tahoma"/>
      <w:sz w:val="16"/>
    </w:rPr>
  </w:style>
  <w:style w:type="character" w:customStyle="1" w:styleId="BalloonTextChar">
    <w:name w:val="Balloon Text Char"/>
    <w:basedOn w:val="NormalChar"/>
    <w:link w:val="BalloonText"/>
    <w:rPr>
      <w:rFonts w:ascii="Tahoma" w:hAnsi="Tahoma"/>
      <w:sz w:val="16"/>
    </w:rPr>
  </w:style>
  <w:style w:type="paragraph" w:styleId="TOC3">
    <w:name w:val="toc 3"/>
    <w:next w:val="Normal"/>
    <w:link w:val="TOC3Char"/>
    <w:uiPriority w:val="39"/>
    <w:pPr>
      <w:ind w:left="400" w:firstLine="0"/>
      <w:jc w:val="left"/>
    </w:pPr>
    <w:rPr>
      <w:rFonts w:ascii="XO Thames" w:hAnsi="XO Thames"/>
      <w:sz w:val="28"/>
    </w:rPr>
  </w:style>
  <w:style w:type="character" w:customStyle="1" w:styleId="TOC3Char">
    <w:name w:val="TOC 3 Char"/>
    <w:link w:val="TOC3"/>
    <w:rPr>
      <w:rFonts w:ascii="XO Thames" w:hAnsi="XO Thames"/>
      <w:sz w:val="28"/>
    </w:rPr>
  </w:style>
  <w:style w:type="paragraph" w:styleId="Caption">
    <w:name w:val="caption"/>
    <w:basedOn w:val="Normal"/>
    <w:link w:val="CaptionChar"/>
    <w:pPr>
      <w:spacing w:before="120" w:after="120"/>
    </w:pPr>
    <w:rPr>
      <w:rFonts w:ascii="PT Astra Serif" w:hAnsi="PT Astra Serif"/>
      <w:i/>
      <w:sz w:val="24"/>
    </w:rPr>
  </w:style>
  <w:style w:type="character" w:customStyle="1" w:styleId="CaptionChar">
    <w:name w:val="Caption Char"/>
    <w:basedOn w:val="NormalChar"/>
    <w:link w:val="Caption"/>
    <w:rPr>
      <w:rFonts w:ascii="PT Astra Serif" w:hAnsi="PT Astra Serif"/>
      <w:i/>
      <w:sz w:val="24"/>
    </w:rPr>
  </w:style>
  <w:style w:type="character" w:customStyle="1" w:styleId="Heading5Char">
    <w:name w:val="Heading 5 Char"/>
    <w:link w:val="Heading5"/>
    <w:rPr>
      <w:rFonts w:ascii="XO Thames" w:hAnsi="XO Thames"/>
      <w:b/>
      <w:sz w:val="22"/>
    </w:rPr>
  </w:style>
  <w:style w:type="character" w:customStyle="1" w:styleId="Heading1Char">
    <w:name w:val="Heading 1 Char"/>
    <w:link w:val="Heading1"/>
    <w:rPr>
      <w:rFonts w:ascii="XO Thames" w:hAnsi="XO Thames"/>
      <w:b/>
      <w:sz w:val="32"/>
    </w:rPr>
  </w:style>
  <w:style w:type="paragraph" w:styleId="Hyperlink">
    <w:name w:val="Hyperlink"/>
    <w:link w:val="HyperlinkChar"/>
    <w:rPr>
      <w:color w:val="0000FF"/>
      <w:u w:val="single"/>
    </w:rPr>
  </w:style>
  <w:style w:type="character" w:customStyle="1" w:styleId="HyperlinkChar">
    <w:name w:val="Hyperlink Char"/>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Char"/>
    <w:uiPriority w:val="39"/>
    <w:pPr>
      <w:ind w:left="0" w:firstLine="0"/>
      <w:jc w:val="left"/>
    </w:pPr>
    <w:rPr>
      <w:rFonts w:ascii="XO Thames" w:hAnsi="XO Thames"/>
      <w:b/>
      <w:sz w:val="28"/>
    </w:rPr>
  </w:style>
  <w:style w:type="character" w:customStyle="1" w:styleId="TOC1Char">
    <w:name w:val="TOC 1 Char"/>
    <w:link w:val="TO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_0"/>
    <w:link w:val="HeaderandFooter"/>
    <w:rPr>
      <w:rFonts w:ascii="XO Thames" w:hAnsi="XO Thames"/>
      <w:sz w:val="28"/>
    </w:rPr>
  </w:style>
  <w:style w:type="paragraph" w:styleId="TOC9">
    <w:name w:val="toc 9"/>
    <w:next w:val="Normal"/>
    <w:link w:val="TOC9Char"/>
    <w:uiPriority w:val="39"/>
    <w:pPr>
      <w:ind w:left="1600" w:firstLine="0"/>
      <w:jc w:val="left"/>
    </w:pPr>
    <w:rPr>
      <w:rFonts w:ascii="XO Thames" w:hAnsi="XO Thames"/>
      <w:sz w:val="28"/>
    </w:rPr>
  </w:style>
  <w:style w:type="character" w:customStyle="1" w:styleId="TOC9Char">
    <w:name w:val="TOC 9 Char"/>
    <w:link w:val="TOC9"/>
    <w:rPr>
      <w:rFonts w:ascii="XO Thames" w:hAnsi="XO Thames"/>
      <w:sz w:val="28"/>
    </w:rPr>
  </w:style>
  <w:style w:type="paragraph" w:styleId="TOC8">
    <w:name w:val="toc 8"/>
    <w:next w:val="Normal"/>
    <w:link w:val="TOC8Char"/>
    <w:uiPriority w:val="39"/>
    <w:pPr>
      <w:ind w:left="1400" w:firstLine="0"/>
      <w:jc w:val="left"/>
    </w:pPr>
    <w:rPr>
      <w:rFonts w:ascii="XO Thames" w:hAnsi="XO Thames"/>
      <w:sz w:val="28"/>
    </w:rPr>
  </w:style>
  <w:style w:type="character" w:customStyle="1" w:styleId="TOC8Char">
    <w:name w:val="TOC 8 Char"/>
    <w:link w:val="TOC8"/>
    <w:rPr>
      <w:rFonts w:ascii="XO Thames" w:hAnsi="XO Thames"/>
      <w:sz w:val="28"/>
    </w:rPr>
  </w:style>
  <w:style w:type="paragraph" w:styleId="Footer">
    <w:name w:val="footer"/>
    <w:basedOn w:val="Normal"/>
    <w:link w:val="FooterChar"/>
    <w:pPr>
      <w:tabs>
        <w:tab w:val="clear" w:pos="708"/>
        <w:tab w:val="center" w:pos="4677"/>
        <w:tab w:val="right" w:pos="9355"/>
      </w:tabs>
      <w:spacing w:before="0" w:after="0" w:line="240" w:lineRule="auto"/>
    </w:pPr>
  </w:style>
  <w:style w:type="character" w:customStyle="1" w:styleId="FooterChar">
    <w:name w:val="Footer Char"/>
    <w:basedOn w:val="NormalChar"/>
    <w:link w:val="Footer"/>
  </w:style>
  <w:style w:type="paragraph" w:styleId="TOC5">
    <w:name w:val="toc 5"/>
    <w:next w:val="Normal"/>
    <w:link w:val="TOC5Char"/>
    <w:uiPriority w:val="39"/>
    <w:pPr>
      <w:ind w:left="800" w:firstLine="0"/>
      <w:jc w:val="left"/>
    </w:pPr>
    <w:rPr>
      <w:rFonts w:ascii="XO Thames" w:hAnsi="XO Thames"/>
      <w:sz w:val="28"/>
    </w:rPr>
  </w:style>
  <w:style w:type="character" w:customStyle="1" w:styleId="TOC5Char">
    <w:name w:val="TOC 5 Char"/>
    <w:link w:val="TOC5"/>
    <w:rPr>
      <w:rFonts w:ascii="XO Thames" w:hAnsi="XO Thames"/>
      <w:sz w:val="28"/>
    </w:rPr>
  </w:style>
  <w:style w:type="paragraph" w:customStyle="1" w:styleId="a1">
    <w:name w:val="Верхний колонтитул Знак"/>
    <w:link w:val="01"/>
  </w:style>
  <w:style w:type="character" w:customStyle="1" w:styleId="01">
    <w:name w:val="Верхний колонтитул Знак_0"/>
    <w:basedOn w:val="DefaultParagraphFont"/>
    <w:link w:val="a1"/>
  </w:style>
  <w:style w:type="paragraph" w:styleId="ListParagraph">
    <w:name w:val="List Paragraph"/>
    <w:basedOn w:val="Normal"/>
    <w:link w:val="ListParagraphChar"/>
    <w:pPr>
      <w:spacing w:before="0" w:after="200"/>
      <w:ind w:left="720" w:firstLine="0"/>
      <w:contextualSpacing/>
    </w:pPr>
    <w:rPr>
      <w:color w:val="000000"/>
    </w:rPr>
  </w:style>
  <w:style w:type="character" w:customStyle="1" w:styleId="ListParagraphChar">
    <w:name w:val="List Paragraph Char"/>
    <w:basedOn w:val="NormalChar"/>
    <w:link w:val="ListParagraph"/>
    <w:rPr>
      <w:color w:val="000000"/>
    </w:rPr>
  </w:style>
  <w:style w:type="paragraph" w:styleId="Subtitle">
    <w:name w:val="Subtitle"/>
    <w:next w:val="Normal"/>
    <w:link w:val="SubtitleChar"/>
    <w:uiPriority w:val="11"/>
    <w:qFormat/>
    <w:pPr>
      <w:jc w:val="both"/>
    </w:pPr>
    <w:rPr>
      <w:rFonts w:ascii="XO Thames" w:hAnsi="XO Thames"/>
      <w:i/>
      <w:sz w:val="24"/>
    </w:rPr>
  </w:style>
  <w:style w:type="character" w:customStyle="1" w:styleId="SubtitleChar">
    <w:name w:val="Subtitle Char"/>
    <w:link w:val="Subtitle"/>
    <w:rPr>
      <w:rFonts w:ascii="XO Thames" w:hAnsi="XO Thames"/>
      <w:i/>
      <w:sz w:val="24"/>
    </w:rPr>
  </w:style>
  <w:style w:type="paragraph" w:customStyle="1" w:styleId="a2">
    <w:name w:val="Колонтитул"/>
    <w:basedOn w:val="Normal"/>
    <w:link w:val="02"/>
  </w:style>
  <w:style w:type="character" w:customStyle="1" w:styleId="02">
    <w:name w:val="Колонтитул_0"/>
    <w:basedOn w:val="NormalChar"/>
    <w:link w:val="a2"/>
  </w:style>
  <w:style w:type="paragraph" w:styleId="Title">
    <w:name w:val="Title"/>
    <w:next w:val="Normal"/>
    <w:link w:val="TitleChar"/>
    <w:uiPriority w:val="10"/>
    <w:qFormat/>
    <w:pPr>
      <w:spacing w:before="567" w:after="567"/>
      <w:jc w:val="center"/>
    </w:pPr>
    <w:rPr>
      <w:rFonts w:ascii="XO Thames" w:hAnsi="XO Thames"/>
      <w:b/>
      <w:caps/>
      <w:sz w:val="40"/>
    </w:rPr>
  </w:style>
  <w:style w:type="character" w:customStyle="1" w:styleId="TitleChar">
    <w:name w:val="Title Char"/>
    <w:link w:val="Title"/>
    <w:rPr>
      <w:rFonts w:ascii="XO Thames" w:hAnsi="XO Thames"/>
      <w:b/>
      <w:caps/>
      <w:sz w:val="40"/>
    </w:rPr>
  </w:style>
  <w:style w:type="character" w:customStyle="1" w:styleId="Heading4Char">
    <w:name w:val="Heading 4 Char"/>
    <w:link w:val="Heading4"/>
    <w:rPr>
      <w:rFonts w:ascii="XO Thames" w:hAnsi="XO Thames"/>
      <w:b/>
      <w:sz w:val="24"/>
    </w:rPr>
  </w:style>
  <w:style w:type="character" w:customStyle="1" w:styleId="Heading2Char">
    <w:name w:val="Heading 2 Char"/>
    <w:link w:val="Heading2"/>
    <w:rPr>
      <w:rFonts w:ascii="XO Thames" w:hAnsi="XO Thames"/>
      <w:b/>
      <w:sz w:val="28"/>
    </w:rPr>
  </w:style>
  <w:style w:type="paragraph" w:styleId="BodyText">
    <w:name w:val="Body Text"/>
    <w:basedOn w:val="Normal"/>
    <w:link w:val="BodyTextChar"/>
    <w:pPr>
      <w:spacing w:before="0" w:after="140" w:line="276" w:lineRule="auto"/>
    </w:pPr>
  </w:style>
  <w:style w:type="character" w:customStyle="1" w:styleId="BodyTextChar">
    <w:name w:val="Body Text Char"/>
    <w:basedOn w:val="NormalChar"/>
    <w:link w:val="BodyText"/>
  </w:style>
  <w:style w:type="paragraph" w:customStyle="1" w:styleId="a3">
    <w:name w:val="Указатель"/>
    <w:basedOn w:val="Normal"/>
    <w:link w:val="03"/>
    <w:rPr>
      <w:rFonts w:ascii="PT Astra Serif" w:hAnsi="PT Astra Serif"/>
    </w:rPr>
  </w:style>
  <w:style w:type="character" w:customStyle="1" w:styleId="03">
    <w:name w:val="Указатель_0"/>
    <w:basedOn w:val="NormalChar"/>
    <w:link w:val="a3"/>
    <w:rPr>
      <w:rFonts w:ascii="PT Astra Serif" w:hAnsi="PT Astra Serif"/>
    </w:rPr>
  </w:style>
  <w:style w:type="table" w:styleId="TableGrid">
    <w:name w:val="Table Grid"/>
    <w:basedOn w:val="Table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pPr>
      <w:widowControl w:val="0"/>
    </w:pPr>
    <w:rPr>
      <w:rFonts w:ascii="Calibri" w:hAnsi="Calibri"/>
    </w:rPr>
  </w:style>
  <w:style w:type="character" w:customStyle="1" w:styleId="ConsPlusNormal0">
    <w:name w:val="ConsPlusNormal_0"/>
    <w:link w:val="ConsPlusNormal"/>
    <w:rPr>
      <w:rFonts w:ascii="Calibri" w:hAnsi="Calibri"/>
    </w:rPr>
  </w:style>
  <w:style w:type="paragraph" w:customStyle="1" w:styleId="ConsPlusTitle">
    <w:name w:val="ConsPlusTitle"/>
    <w:link w:val="ConsPlusTitle0"/>
    <w:pPr>
      <w:widowControl w:val="0"/>
    </w:pPr>
    <w:rPr>
      <w:rFonts w:ascii="Calibri" w:hAnsi="Calibri"/>
      <w:b/>
    </w:rPr>
  </w:style>
  <w:style w:type="character" w:customStyle="1" w:styleId="ConsPlusTitle0">
    <w:name w:val="ConsPlusTitle_0"/>
    <w:link w:val="ConsPlusTitle"/>
    <w:rPr>
      <w:rFonts w:ascii="Calibri" w:hAnsi="Calibri"/>
      <w:b/>
    </w:rPr>
  </w:style>
  <w:style w:type="table" w:customStyle="1" w:styleId="TableGrid0">
    <w:name w:val="Table Grid_0"/>
    <w:basedOn w:val="TableNormal"/>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Нормальный (таблица)"/>
    <w:basedOn w:val="Normal"/>
    <w:next w:val="Normal"/>
    <w:link w:val="04"/>
    <w:pPr>
      <w:widowControl w:val="0"/>
      <w:spacing w:after="0" w:line="240" w:lineRule="auto"/>
      <w:jc w:val="both"/>
    </w:pPr>
    <w:rPr>
      <w:rFonts w:ascii="Times New Roman CYR" w:hAnsi="Times New Roman CYR"/>
      <w:sz w:val="24"/>
    </w:rPr>
  </w:style>
  <w:style w:type="character" w:customStyle="1" w:styleId="04">
    <w:name w:val="Нормальный (таблица)_0"/>
    <w:basedOn w:val="NormalChar"/>
    <w:link w:val="a4"/>
    <w:rPr>
      <w:rFonts w:ascii="Times New Roman CYR" w:hAnsi="Times New Roman CY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garantf1://19679178.1000" TargetMode="External" /><Relationship Id="rId7" Type="http://schemas.openxmlformats.org/officeDocument/2006/relationships/hyperlink" Target="garantf1://19679178.0" TargetMode="Externa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2024-09-30T06:00:22Z</dcterms:modified>
</cp:coreProperties>
</file>