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57" w:line="276" w:lineRule="auto"/>
        <w:ind w:firstLine="850"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Биографическая справка</w:t>
      </w:r>
    </w:p>
    <w:p w14:paraId="02000000">
      <w:pPr>
        <w:pStyle w:val="Style_1"/>
        <w:spacing w:after="57" w:line="276" w:lineRule="auto"/>
        <w:ind w:firstLine="850" w:left="0"/>
        <w:jc w:val="center"/>
        <w:rPr>
          <w:rFonts w:ascii="XO Thames" w:hAnsi="XO Thames"/>
          <w:sz w:val="28"/>
        </w:rPr>
      </w:pPr>
    </w:p>
    <w:p w14:paraId="03000000">
      <w:pPr>
        <w:pStyle w:val="Style_1"/>
        <w:spacing w:after="57" w:line="276" w:lineRule="auto"/>
        <w:ind w:firstLine="850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Числова Галина Дмитриевна родилась 23.11.1990 года в городе Магнитогорске Челябинской области.</w:t>
      </w:r>
    </w:p>
    <w:p w14:paraId="04000000">
      <w:pPr>
        <w:pStyle w:val="Style_1"/>
        <w:spacing w:after="57" w:line="276" w:lineRule="auto"/>
        <w:ind w:firstLine="850" w:left="0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sz w:val="28"/>
        </w:rPr>
        <w:t xml:space="preserve">В 2012 году окончила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ФГБОУ ВО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«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Магнитогорский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государственный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технический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университет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им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. Г.И.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Носова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»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по специальности «Социология», в 2015 году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окончила ФГБОУ ВО «Уральский государственный юридический университет» г. Екатеринбург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по специальности «Юриспруденция».</w:t>
      </w:r>
    </w:p>
    <w:p w14:paraId="05000000">
      <w:pPr>
        <w:spacing w:after="57" w:before="0" w:line="276" w:lineRule="auto"/>
        <w:ind w:firstLine="85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Трудовую деятельность начала в 2013 году в Орджоникидзевском районном суде города Магнитогорска в должности специалиста 1 разряда. В период с 2019 по 2020 работала в должности помощника судьи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Орджоникидзевского районного суда города Магнитогорска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. С 2020 года секретарь судебного заседания Правобережного районного суда города Магнитогорска.</w:t>
      </w:r>
    </w:p>
    <w:p w14:paraId="06000000">
      <w:pPr>
        <w:spacing w:after="57" w:before="0" w:line="276" w:lineRule="auto"/>
        <w:ind w:firstLine="85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В период с 2021 по 2023 работала в службе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внешних связей и молодежной политики администрации города Магнитогорска в должности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специалиста по связям с общественностью подразделения по взаимодействию со СМИ. </w:t>
      </w:r>
    </w:p>
    <w:p w14:paraId="07000000">
      <w:pPr>
        <w:spacing w:after="57" w:before="0" w:line="276" w:lineRule="auto"/>
        <w:ind w:firstLine="85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20 ноября 2023 года назначена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начальником подразделения по взаимодействию со СМИ службы внешних связей и молодежной политики администрации города Магнитогорска.</w:t>
      </w:r>
    </w:p>
    <w:p w14:paraId="08000000">
      <w:pPr>
        <w:spacing w:after="57" w:before="0" w:line="276" w:lineRule="auto"/>
        <w:ind w:firstLine="85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2 марта 2026 года назначена на должность начальника службы внешних связей и молодежной политике администрации города Магнитогорска.</w:t>
      </w:r>
    </w:p>
    <w:p w14:paraId="09000000">
      <w:pPr>
        <w:spacing w:after="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A000000">
      <w:pPr>
        <w:pStyle w:val="Style_1"/>
      </w:pPr>
    </w:p>
    <w:p w14:paraId="0B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2026-03-04T05:15:21Z</dcterms:modified>
</cp:coreProperties>
</file>